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22AA" w14:textId="77777777" w:rsidR="00CB1A07" w:rsidRPr="00CB1A07" w:rsidRDefault="00CB1A07" w:rsidP="00CB1A0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pacing w:val="202"/>
          <w:sz w:val="18"/>
          <w:szCs w:val="20"/>
          <w:u w:val="single"/>
          <w:lang w:eastAsia="ar-SA"/>
        </w:rPr>
      </w:pPr>
    </w:p>
    <w:p w14:paraId="01F7B1F2" w14:textId="77777777" w:rsidR="00CB1A07" w:rsidRPr="00CB1A07" w:rsidRDefault="00CB1A07" w:rsidP="00CB1A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2"/>
          <w:sz w:val="18"/>
          <w:szCs w:val="20"/>
          <w:u w:val="single"/>
          <w:lang w:eastAsia="ar-SA"/>
        </w:rPr>
      </w:pPr>
    </w:p>
    <w:p w14:paraId="167250C1" w14:textId="77777777" w:rsidR="00CB1A07" w:rsidRPr="00CB1A07" w:rsidRDefault="00CB1A07" w:rsidP="00CB1A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ar-SA"/>
        </w:rPr>
      </w:pPr>
    </w:p>
    <w:p w14:paraId="3A90CCAA" w14:textId="77777777" w:rsidR="00CB1A07" w:rsidRPr="00CB1A07" w:rsidRDefault="00CB1A07" w:rsidP="00CB1A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52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086A5A" w14:textId="77777777" w:rsidR="00CB1A07" w:rsidRPr="00CB1A07" w:rsidRDefault="00CB1A07" w:rsidP="00CB1A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52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E4DB4F" w14:textId="77777777" w:rsidR="00CB1A07" w:rsidRPr="00CB1A07" w:rsidRDefault="00CB1A07" w:rsidP="00CB1A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52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BE2CA9" w14:textId="77777777" w:rsidR="00CB1A07" w:rsidRPr="00CB1A07" w:rsidRDefault="00CB1A07" w:rsidP="00CB1A0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56"/>
          <w:szCs w:val="5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BFCA8E" w14:textId="6523DC45" w:rsidR="00CB1A07" w:rsidRPr="00CB1A07" w:rsidRDefault="00CB1A07" w:rsidP="00520CD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pacing w:val="202"/>
          <w:sz w:val="18"/>
          <w:szCs w:val="20"/>
          <w:u w:val="single"/>
          <w:lang w:eastAsia="ar-SA"/>
        </w:rPr>
      </w:pPr>
      <w:r w:rsidRPr="00CB1A07">
        <w:rPr>
          <w:rFonts w:ascii="Arial" w:eastAsia="Times New Roman" w:hAnsi="Arial" w:cs="Arial"/>
          <w:b/>
          <w:bCs/>
          <w:smallCaps/>
          <w:sz w:val="96"/>
          <w:szCs w:val="9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Opis przedmiotu zamówienia </w:t>
      </w:r>
    </w:p>
    <w:p w14:paraId="51CA8A8B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ar-SA"/>
        </w:rPr>
      </w:pPr>
    </w:p>
    <w:p w14:paraId="6231D1FB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ar-SA"/>
        </w:rPr>
      </w:pPr>
    </w:p>
    <w:p w14:paraId="2C518212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ar-SA"/>
        </w:rPr>
      </w:pPr>
    </w:p>
    <w:p w14:paraId="4DF7B7FE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ar-SA"/>
        </w:rPr>
      </w:pPr>
    </w:p>
    <w:p w14:paraId="335A61BE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ar-SA"/>
        </w:rPr>
      </w:pPr>
    </w:p>
    <w:p w14:paraId="2D648107" w14:textId="2259C856" w:rsidR="00CB1A07" w:rsidRPr="00075AD0" w:rsidRDefault="00075AD0" w:rsidP="00075AD0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ind w:left="4956"/>
        <w:rPr>
          <w:rFonts w:ascii="Arial" w:eastAsia="Times New Roman" w:hAnsi="Arial" w:cs="Times New Roman"/>
          <w:b/>
          <w:bCs/>
          <w:color w:val="000000"/>
          <w:sz w:val="52"/>
          <w:szCs w:val="52"/>
          <w:lang w:eastAsia="ar-SA"/>
        </w:rPr>
      </w:pPr>
      <w:r w:rsidRPr="00075AD0">
        <w:rPr>
          <w:rFonts w:ascii="Arial" w:eastAsia="Times New Roman" w:hAnsi="Arial" w:cs="Times New Roman"/>
          <w:b/>
          <w:bCs/>
          <w:color w:val="000000"/>
          <w:sz w:val="96"/>
          <w:szCs w:val="96"/>
          <w:lang w:eastAsia="ar-SA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color w:val="000000"/>
          <w:sz w:val="96"/>
          <w:szCs w:val="96"/>
          <w:lang w:eastAsia="ar-SA"/>
        </w:rPr>
        <w:t xml:space="preserve">          </w:t>
      </w:r>
      <w:r w:rsidRPr="00075AD0">
        <w:rPr>
          <w:rFonts w:ascii="Arial" w:eastAsia="Times New Roman" w:hAnsi="Arial" w:cs="Times New Roman"/>
          <w:b/>
          <w:bCs/>
          <w:color w:val="000000"/>
          <w:sz w:val="52"/>
          <w:szCs w:val="52"/>
          <w:lang w:eastAsia="ar-SA"/>
        </w:rPr>
        <w:t>ART.BIUROWE</w:t>
      </w:r>
    </w:p>
    <w:p w14:paraId="03B6BC91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ar-SA"/>
        </w:rPr>
      </w:pPr>
    </w:p>
    <w:p w14:paraId="146CC40C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ar-SA"/>
        </w:rPr>
      </w:pPr>
    </w:p>
    <w:p w14:paraId="1AE86533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360" w:lineRule="auto"/>
        <w:ind w:right="-736"/>
        <w:rPr>
          <w:rFonts w:ascii="Arial" w:eastAsia="Times New Roman" w:hAnsi="Arial" w:cs="Arial"/>
          <w:b/>
          <w:color w:val="000000"/>
          <w:lang w:eastAsia="ar-SA"/>
        </w:rPr>
      </w:pPr>
    </w:p>
    <w:p w14:paraId="4FBDF38D" w14:textId="77777777" w:rsidR="00520CD3" w:rsidRDefault="00520CD3" w:rsidP="00ED5BA4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ind w:left="-907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722F243" w14:textId="77777777" w:rsidR="00520CD3" w:rsidRDefault="00520CD3" w:rsidP="00ED5BA4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ind w:left="-907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6C491EB" w14:textId="77777777" w:rsidR="00520CD3" w:rsidRDefault="00520CD3" w:rsidP="00075AD0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1DD23D62" w14:textId="44FCC180" w:rsidR="00CB1A07" w:rsidRPr="00CB1A07" w:rsidRDefault="00CB1A07" w:rsidP="00075AD0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eastAsia="ar-SA"/>
        </w:rPr>
      </w:pPr>
    </w:p>
    <w:p w14:paraId="2589A3AF" w14:textId="77777777" w:rsidR="00CB1A07" w:rsidRPr="00CB1A07" w:rsidRDefault="00CB1A07" w:rsidP="00CB1A07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ind w:left="-851"/>
        <w:jc w:val="both"/>
        <w:rPr>
          <w:rFonts w:ascii="Arial" w:eastAsia="Times New Roman" w:hAnsi="Arial" w:cs="Arial"/>
          <w:b/>
          <w:bCs/>
          <w:sz w:val="10"/>
          <w:szCs w:val="10"/>
          <w:lang w:eastAsia="ar-SA"/>
        </w:rPr>
      </w:pPr>
    </w:p>
    <w:tbl>
      <w:tblPr>
        <w:tblW w:w="15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678"/>
        <w:gridCol w:w="709"/>
        <w:gridCol w:w="2038"/>
        <w:gridCol w:w="2038"/>
        <w:gridCol w:w="1134"/>
        <w:gridCol w:w="1364"/>
        <w:gridCol w:w="904"/>
        <w:gridCol w:w="1134"/>
        <w:gridCol w:w="1134"/>
      </w:tblGrid>
      <w:tr w:rsidR="00137B0F" w:rsidRPr="00CB1A07" w14:paraId="6AAE3BAA" w14:textId="5F7076E5" w:rsidTr="00137B0F">
        <w:trPr>
          <w:jc w:val="center"/>
        </w:trPr>
        <w:tc>
          <w:tcPr>
            <w:tcW w:w="51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C59243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67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2CE9822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B1A0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Opis przedmiotu zamówienia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F47B09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B1A0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J.m.</w:t>
            </w:r>
          </w:p>
        </w:tc>
        <w:tc>
          <w:tcPr>
            <w:tcW w:w="20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B3F3DF5" w14:textId="77777777" w:rsidR="00137B0F" w:rsidRPr="00137B0F" w:rsidRDefault="00137B0F" w:rsidP="00137B0F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137B0F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producenta, nazwa handlowa </w:t>
            </w:r>
          </w:p>
          <w:p w14:paraId="0AEB5999" w14:textId="4438E11B" w:rsidR="00137B0F" w:rsidRDefault="00137B0F" w:rsidP="00137B0F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137B0F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 numer katalogowy *</w:t>
            </w:r>
          </w:p>
        </w:tc>
        <w:tc>
          <w:tcPr>
            <w:tcW w:w="20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104EACE" w14:textId="1519695A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14:paraId="70B0046B" w14:textId="6AF4D038" w:rsidR="00137B0F" w:rsidRPr="007B1370" w:rsidRDefault="00137B0F" w:rsidP="007B137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7B13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Szacowana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  </w:t>
            </w:r>
            <w:r w:rsidRPr="007B13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ilość 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CF92A7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14:paraId="69AB08EE" w14:textId="2C15D781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E622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 netto jednostki</w:t>
            </w:r>
          </w:p>
        </w:tc>
        <w:tc>
          <w:tcPr>
            <w:tcW w:w="13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192D2CC" w14:textId="77777777" w:rsidR="00137B0F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14:paraId="1ED616B0" w14:textId="5DDEA5FD" w:rsidR="00137B0F" w:rsidRPr="007E6227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E622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</w:t>
            </w:r>
          </w:p>
          <w:p w14:paraId="163125DF" w14:textId="77777777" w:rsidR="00137B0F" w:rsidRPr="007E6227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E622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Netto</w:t>
            </w:r>
          </w:p>
          <w:p w14:paraId="4BA61D59" w14:textId="528AA62C" w:rsidR="00137B0F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9AD78E5" w14:textId="77777777" w:rsidR="00137B0F" w:rsidRPr="007E6227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E622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Stawka</w:t>
            </w:r>
          </w:p>
          <w:p w14:paraId="7F03C367" w14:textId="77777777" w:rsidR="00137B0F" w:rsidRPr="007E6227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E622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VAT</w:t>
            </w:r>
          </w:p>
          <w:p w14:paraId="5EDC24A2" w14:textId="4E6C3AEE" w:rsidR="00137B0F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E622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2918654" w14:textId="023AD1AD" w:rsidR="00137B0F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Cena brutto jednostki 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78A16D2" w14:textId="77777777" w:rsidR="00137B0F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14:paraId="40D2AB2E" w14:textId="519BF81B" w:rsidR="00137B0F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Brutto</w:t>
            </w:r>
          </w:p>
          <w:p w14:paraId="788E17B7" w14:textId="38ADA790" w:rsidR="00137B0F" w:rsidRDefault="00137B0F" w:rsidP="007E622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137B0F" w:rsidRPr="00CB1A07" w14:paraId="10671341" w14:textId="7E30B03A" w:rsidTr="00137B0F">
        <w:trPr>
          <w:jc w:val="center"/>
        </w:trPr>
        <w:tc>
          <w:tcPr>
            <w:tcW w:w="51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3933E3B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67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6B3C01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6150A3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20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A438C1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AA0B01A" w14:textId="01D8EE88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5562E07" w14:textId="5DF61AD9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3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5F0B79B" w14:textId="4570DA30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90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C062B79" w14:textId="156F37BC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48AC45F" w14:textId="379A6F86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CE59EE0" w14:textId="560423F9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10</w:t>
            </w:r>
          </w:p>
        </w:tc>
      </w:tr>
      <w:tr w:rsidR="00137B0F" w:rsidRPr="00CB1A07" w14:paraId="743F5F37" w14:textId="000CD052" w:rsidTr="00137B0F">
        <w:trPr>
          <w:trHeight w:val="881"/>
          <w:jc w:val="center"/>
        </w:trPr>
        <w:tc>
          <w:tcPr>
            <w:tcW w:w="514" w:type="dxa"/>
            <w:tcBorders>
              <w:top w:val="nil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5D5A4FD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431F6" w14:textId="4F4D43E6" w:rsidR="00137B0F" w:rsidRPr="00CB1A07" w:rsidRDefault="00137B0F" w:rsidP="00E2399C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Długopis jednorazowy (wkłady w kolorach - każdorazowo do wyboru Zamawiającego przy składaniu zamówienia: niebieskie, czarne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D120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5C8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0241" w14:textId="0C633FA5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8DB6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5D6B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3071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0A1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07E3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D20A9C0" w14:textId="5616755F" w:rsidTr="00137B0F">
        <w:trPr>
          <w:trHeight w:val="778"/>
          <w:jc w:val="center"/>
        </w:trPr>
        <w:tc>
          <w:tcPr>
            <w:tcW w:w="514" w:type="dxa"/>
            <w:tcBorders>
              <w:top w:val="nil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E34B4E5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D7F795" w14:textId="6232B056" w:rsidR="00137B0F" w:rsidRPr="00CB1A07" w:rsidRDefault="00137B0F" w:rsidP="00E2399C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Długopis automatyczny z systemem przyciskowym, z wymiennym wkładem (wkład w kolorze niebieskim).  Grubość końcówki 0,7 mm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D9C5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BB22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EB6B" w14:textId="0824959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6158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4603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9AB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BBB6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94E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1849DB69" w14:textId="6FDA0595" w:rsidTr="00137B0F">
        <w:trPr>
          <w:trHeight w:val="435"/>
          <w:jc w:val="center"/>
        </w:trPr>
        <w:tc>
          <w:tcPr>
            <w:tcW w:w="514" w:type="dxa"/>
            <w:tcBorders>
              <w:top w:val="nil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191D0B7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AFA903E" w14:textId="1B702D96" w:rsidR="00137B0F" w:rsidRPr="00CB1A07" w:rsidRDefault="00137B0F" w:rsidP="00E2399C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Długopis żelowy z nasadką, z płynnym tuszem o wyraźnych kolorach: niebieskim, czarnym, czerwonym (kolor każdorazowo do wyboru Zamawiającego przy składaniu zamówienia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921B63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64CF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99C23D" w14:textId="503F268A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0C4D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FA914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EE273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103EA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1510A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226FBAF" w14:textId="352CA352" w:rsidTr="00137B0F">
        <w:trPr>
          <w:trHeight w:val="1099"/>
          <w:jc w:val="center"/>
        </w:trPr>
        <w:tc>
          <w:tcPr>
            <w:tcW w:w="514" w:type="dxa"/>
            <w:tcBorders>
              <w:top w:val="single" w:sz="2" w:space="0" w:color="000000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04D52355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FB9263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Cienkopis z ekstra cienką końcówką (grubość kreski 0,4 mm) w metalowej obsadzie. Tusz nie przebijający przez papier. Kolory (każdorazowo do wyboru Zamawiającego przy składaniu zamówienia): czarny, czerwony, zielony, niebieski, żółty, różowy.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D27FF2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3C3F8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9D1F11" w14:textId="69B412A5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A276E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6D067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7CA78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D3FE1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253A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5300DF9D" w14:textId="7ED0502F" w:rsidTr="00137B0F">
        <w:trPr>
          <w:trHeight w:val="154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6C924D93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3B6FAE9" w14:textId="4B39FF96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Flamastry przeznaczone są do pisania i rysowania na papierze.. Dostępne w czterech kolorach (każdorazowo do wyboru Zamawiającego przy składaniu zamówienia): czerwony, czarny, zielony, niebieski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41358F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02B9B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124439" w14:textId="6E5CD92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2D840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3AC53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411F3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5CE93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11A7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5EB1439" w14:textId="7780A5E2" w:rsidTr="00137B0F">
        <w:trPr>
          <w:cantSplit/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7427B5B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35A7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Ołówek drewniany z gumką. Twardość HB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8FCE570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218AF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A57B69" w14:textId="329B0BD4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8BC0A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F791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0778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557DC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68D5D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0A4BB113" w14:textId="59DFC9E8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5673D38E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487CA60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Gumka ołówkowa, niepękająca. Wymiary: min. szer. 15,5 mm dł. 35 mm (+/- 5 mm)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7B9597B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D8F06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ED2FE" w14:textId="7EDD4CD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D8185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EC170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717A3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57692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51A35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</w:tr>
      <w:tr w:rsidR="00137B0F" w:rsidRPr="00CB1A07" w14:paraId="23A2C5A8" w14:textId="4BF44D8C" w:rsidTr="00137B0F">
        <w:trPr>
          <w:trHeight w:val="274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14D4E9DE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71C937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Zakreślacz</w:t>
            </w:r>
            <w:proofErr w:type="spellEnd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fluorescencyjny z tuszem na bazie wody, do pisania na wszystkich rodzajach papieru (również faksowym i samokopiującym). Duża odporność na wysychanie. Specjalna, ścięta końcówka zapewnia możliwość pisania w 3 grubościach. Różne kolory, 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lastRenderedPageBreak/>
              <w:t xml:space="preserve">każdorazowo do wyboru Zamawiającego przy składaniu zamówienia.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9794C2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lastRenderedPageBreak/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2D67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ED22E7" w14:textId="3F8A8165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25D9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B046C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4D05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72D53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4FC0F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248B72C" w14:textId="6CAA73AF" w:rsidTr="00137B0F">
        <w:trPr>
          <w:trHeight w:val="1230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36859313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D681FF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Marker olejowy do szkła, końcówka okrągła. Grubość 2-4,5 mm. Dobrze kryjący, trwały, odporny na różne warunki atmosferyczne. Różne kolory, każdorazowo do wyboru Zamawiającego przy składaniu zamówienia.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F032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EBCB2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A48777" w14:textId="7F3A2D60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B11D4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BC815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1A886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15423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24E40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90C3E43" w14:textId="3C4BD5B4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7AA7E4A7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5FBDA6C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Pisaki-markery do tablic </w:t>
            </w:r>
            <w:proofErr w:type="spellStart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suchościeralnych</w:t>
            </w:r>
            <w:proofErr w:type="spellEnd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. Markery wyposażone są w okrągłą, fibrową końcówkę piszącą. Tusz łatwo wymazywalny z tablicy. Grubość linii 1-4 mm (w zależności od nacisku). Kolory tuszu: czarny, czerwony, niebieski, zielony (każdorazowo do wyboru Zamawiającego przy składaniu zamówienia).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55A1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FB20A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34F39" w14:textId="71DCE2F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4E1BD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18DD1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42B68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93F2E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521DF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0DD327A" w14:textId="1D54D385" w:rsidTr="00137B0F">
        <w:trPr>
          <w:cantSplit/>
          <w:trHeight w:val="63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43BE63E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C94D6" w14:textId="59DE2685" w:rsidR="00137B0F" w:rsidRPr="00CB1A07" w:rsidRDefault="00137B0F" w:rsidP="00CB1A07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  <w:r w:rsidRPr="0095435E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Papier COLOR COPY A4 250g do drukarki i ksero - ryza 125 ark.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C67F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ryza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49F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ED8FA" w14:textId="5A2160B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F8E0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8789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6638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C22E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44A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8854109" w14:textId="61AE4C87" w:rsidTr="00137B0F">
        <w:trPr>
          <w:cantSplit/>
          <w:trHeight w:val="416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00E641F9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DA428" w14:textId="1AAD3E60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1007EE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Papier COLOR COPY A4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3</w:t>
            </w:r>
            <w:r w:rsidRPr="001007EE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50g do drukarki i ksero - ryza 125 ark.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1741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ryza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4ACD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DD661" w14:textId="5A2D05CF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763C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595B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1077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62DD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D34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4787491" w14:textId="78480469" w:rsidTr="00137B0F">
        <w:trPr>
          <w:trHeight w:val="98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B1CC360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FE9D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Papier xero biały, o gramaturze 80g/m², format A4, bardzo wysoki stopień bieli (CIE 168, +/- 3), odporny na starzenie, posiadający normę ISO 9706. Opakowanie a`500 arkuszy.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B5481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ryza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5D6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A04D" w14:textId="41A6A6DE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1D5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657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1F83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0AE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E243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23D4521" w14:textId="4E1FED07" w:rsidTr="00137B0F">
        <w:trPr>
          <w:trHeight w:val="952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C1CA2C9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DD721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Papier xero biały, o gramaturze 80g/m², format A3, bardzo wysoki stopień bieli (CIE 168, +/- 3), odporny na starzenie, posiadający normę ISO 9706. Opakowanie a`500 arkuszy.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1804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ryza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DFF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0433" w14:textId="3F790314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AB4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1484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74E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A10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5156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EBB5C18" w14:textId="3EA33E41" w:rsidTr="00137B0F">
        <w:trPr>
          <w:trHeight w:val="27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7391CD3D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B9D9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Notes (bloczek) samoprzylepny wykonany z wysokiej jakości papieru, z samoprzylepnym paskiem umieszczonym po boku. Możliwość wielokrotnego przyklejania i odklejania pojedynczej karteczki. Wymiary: 50x75 mm (+/- 1 mm), gramatura 70g/m² (+/- 4%), 100 karteczek w bloczku.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76790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6129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227CF" w14:textId="31D9094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AE5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D7C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D29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972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806A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1D0BB5C1" w14:textId="3E44E421" w:rsidTr="00137B0F">
        <w:trPr>
          <w:trHeight w:val="1201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74C8FB1A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6145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Karteczki samoprzylepne o wymiarach 38x50 mm (+/- 1 mm), z samoprzylepnym paskiem umieszczonym po boku. Możliwość wielokrotnego przyklejania i odklejania pojedynczej karteczki. Ilość karteczek w bloczku: 4x50 szt., kolory neonowe.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12C66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517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24F7" w14:textId="1143A88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5D34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8917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A0B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457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923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5F0F9BE4" w14:textId="6F253139" w:rsidTr="00137B0F">
        <w:trPr>
          <w:trHeight w:val="117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548810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AFA8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Karteczki samoprzylepne o wymiarach 76x76 mm (+/- 1 mm), z samoprzylepnym paskiem umieszczonym po boku. Możliwość wielokrotnego przyklejania i odklejania pojedynczej karteczki. Ilość karteczek w bloczku: 400 szt., kolory neonowe i pastelowe.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B29E0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F739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0EFF0" w14:textId="4033C0FD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796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440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BEB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0DBB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E463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2A799E4" w14:textId="6A38F5E9" w:rsidTr="00137B0F">
        <w:trPr>
          <w:trHeight w:val="920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74DC63E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25CBB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Kostka papierowa 85x85 mm (+/- 1 mm), nieklejona, w plastikowym pojemniku, mix kolorów. Opakowanie a`400 sztuk.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CEDB09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663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23C31" w14:textId="60814A5B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6CFA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14A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BAF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2FC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ED97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</w:tr>
      <w:tr w:rsidR="00137B0F" w:rsidRPr="00CB1A07" w14:paraId="385A3321" w14:textId="542A80A7" w:rsidTr="00137B0F">
        <w:trPr>
          <w:trHeight w:val="70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2C772DB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E09C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ar-SA"/>
              </w:rPr>
            </w:pPr>
          </w:p>
          <w:p w14:paraId="4C1A2FC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Zakładki indeksujące samoprzylepne, wymiary 15x50 mm (+/- 1 mm), różne kolory, 5 x 100 karteczek w opakowaniu.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383A74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B66B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F2C0E" w14:textId="5275228D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173B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7580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2F2E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2A1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6644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</w:tc>
      </w:tr>
      <w:tr w:rsidR="00137B0F" w:rsidRPr="00CB1A07" w14:paraId="12F2DEE9" w14:textId="0D90E66F" w:rsidTr="00137B0F">
        <w:trPr>
          <w:cantSplit/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28689BD9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F8F8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Teczka - podkładka z klipem wykonana z pojedynczego arkusza polipropylenu o grubości ok.1,2 mm. Wyposażona w trójkątną, wewnętrzną kieszeń z przezroczystej folii oraz uchwyt na długopis. Czterokrotnie gięty grzbiet pozwala na swobodne gromadzenie dokumentów, z okładką (zamykana), sprężysty mechanizm zaciskowy. Format A4.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CFCD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C4C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EA341" w14:textId="1A6179F7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454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BA4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706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6067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FB7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2463341" w14:textId="0D905848" w:rsidTr="00137B0F">
        <w:trPr>
          <w:cantSplit/>
          <w:trHeight w:val="60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9FE2A01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209D1" w14:textId="00F1D050" w:rsidR="00137B0F" w:rsidRPr="00D21470" w:rsidRDefault="00137B0F" w:rsidP="00D21470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1007EE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Teczka na akta osobowe </w:t>
            </w:r>
            <w:r w:rsidRPr="00D21470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wykonana z kolorowej folii PVC </w:t>
            </w:r>
          </w:p>
          <w:p w14:paraId="222F5C76" w14:textId="3F9B16E7" w:rsidR="00137B0F" w:rsidRPr="00D21470" w:rsidRDefault="00137B0F" w:rsidP="00D21470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D21470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kieszeń na grzbiecie z kartonikiem do opisu </w:t>
            </w:r>
          </w:p>
          <w:p w14:paraId="469E2F2C" w14:textId="3BCA7ED3" w:rsidR="00137B0F" w:rsidRPr="00CB1A07" w:rsidRDefault="00137B0F" w:rsidP="00D21470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D21470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wyposażona w uniwersalne przekładki A, B, C i D   szerokość grzbietu: 3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F0CE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18FA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CA73F" w14:textId="54DA1482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C26B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687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4FE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BCE1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7774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9B19D91" w14:textId="4EC7D6AD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5A13F17B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3D11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  <w:p w14:paraId="5B19AEFB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Zeszyt w kratkę, 60 kartkowy. Format A4, miękka oprawa w różnych wzorach i motywach.</w:t>
            </w:r>
          </w:p>
          <w:p w14:paraId="035AB98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A2830E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2A0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C138D" w14:textId="4CFFC324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D0E7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A151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76F8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1640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9CA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70C8C92" w14:textId="4B1DFC3A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DF6AF0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A6445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Zeszyt w kratkę, 96 kartkowy. Format A4, twarda oprawa w różnych wzorach i motywach.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C220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1C1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721D6" w14:textId="6DCE0762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AC7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5985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423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C708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081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C2C28EA" w14:textId="43DC93EC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3779C4A9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57A588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Zeszyt w kratkę, 80 kartkowy. Format A5, miękka oprawa w różnych wzorach i motywach.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381B86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CA175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EE0E73" w14:textId="1688379C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35E5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43DEC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5BF26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C76E2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23A87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F71A4DC" w14:textId="7302AE00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752A89E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BFA18B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Zeszyt w kratkę, 96 kartkowy. Format A5, twarda oprawa w różnych wzorach i motywach.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850297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FE95C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B49D80" w14:textId="1DED4862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A8E57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E9FAF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5DB02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9E03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DA2ED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BE3CF98" w14:textId="754495B2" w:rsidTr="00137B0F">
        <w:trPr>
          <w:trHeight w:val="862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4F64BB7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3953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Blok techniczny, format A4.  Kolor kartek: biały, gramatura papieru: 240 g/m², ilość kartek: 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2021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223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646A" w14:textId="6BC57472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7C7E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0CCD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530D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411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BD7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6E5D6B4" w14:textId="39840BA5" w:rsidTr="00137B0F">
        <w:trPr>
          <w:trHeight w:val="1780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2D9FDB07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A26917" w14:textId="3B5C784A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Papierowa podkładka na biurko (kalendarz z planem tygodnia). Z plastikową listwą ochronną, zabezpieczającą kartki przed zginaniem. Listwa posiadająca specjalną spodnią warstwę umożliwiającą przyssanie do podłoża, bez możliwości przesuwania wkładu. Kalendarz roczny (na rok 202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2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) lub dwuletni (na rok 202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2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3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). Wymiary 470x330 mm.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FBC1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841E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7DC03" w14:textId="595B5C7E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321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9E0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572E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7BC5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802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592C05A" w14:textId="62A31487" w:rsidTr="00137B0F">
        <w:trPr>
          <w:trHeight w:val="2309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nil"/>
            </w:tcBorders>
            <w:vAlign w:val="center"/>
          </w:tcPr>
          <w:p w14:paraId="45604BC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A489991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Skoroszyt A4, twardy, zawieszany, z zaokrąglonymi rogami obydwu okładek. Wykonany w folii PCV o przedniej twardej stronie przeźroczystej, tył twardy kolorowy. Posiadający boczną perforację umożliwiającą wpięcie do segregatora z dowolnym ringiem. Wewnątrz skoroszytu blaszka i wąs, które umożliwiają wpięcie dokumentów. Skoroszyt wyposażony w wymienny, zapisywalny papierowy pasek oraz w 2 wycięcia ułatwiające wysunięcie paska. Dostępny w różnych kolorach.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5F3538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8BFC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B95F34" w14:textId="6F057650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372F8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989A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FF0C2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97FA4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57752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1F39023D" w14:textId="27355705" w:rsidTr="00137B0F">
        <w:trPr>
          <w:trHeight w:val="27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49EA2EB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151FE20" w14:textId="5F326095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biała z poddrukiem, typu HK lub SK tzn. zaklejana paskiem samoklejącym, otwierana po krótkim boku. W formacie C4, papier wysokiej białości, gramatura 90 - 120g/m². Opakowanie zawierające 250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1625BA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841B6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C90CF3" w14:textId="6201A0D6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85B1F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DFDF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9DB6D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DE5F1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58211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C98E423" w14:textId="03FAA476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9179B00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2473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ar-SA"/>
              </w:rPr>
            </w:pPr>
          </w:p>
          <w:p w14:paraId="71932D5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biała z poddrukiem, typu HK tzn. zaklejana paskiem samoklejącym osłoniętym papierowym, odrywanym paskiem ochronnym otwierana po krótkim boku. W formacie B5, papier wysokiej białości, gramatura 90 - 120g/m². Opakowanie zawierające 500 sztuk.</w:t>
            </w:r>
          </w:p>
          <w:p w14:paraId="36408348" w14:textId="3DA28FC5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2DA5FA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2ECD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E0A08" w14:textId="2E1BA984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700E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EF42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1708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433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3F75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0D031438" w14:textId="7EB3BDF5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0074EA16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44F98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biała z poddrukiem, typu HK, otwierana po krótkim boku. W formacie C6, papier wysokiej białości, gramatura 80 - 120g/m². Opakowanie zawierające 1000 sztuk.</w:t>
            </w:r>
          </w:p>
          <w:p w14:paraId="112577FA" w14:textId="5D3C34C1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00AC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9C2A31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DE1289C" w14:textId="0085D82B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DCF84A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958E96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B46203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CCC7C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08B508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55D66B08" w14:textId="0B9DDE1C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0D481B51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CA022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Koperta biała typu HK, </w:t>
            </w:r>
            <w:r w:rsidRPr="00CB1A0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ar-SA"/>
              </w:rPr>
              <w:t>RBD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(z rozszerzonymi bokami i spodem). W formacie B4. Opakowanie zawierające 25 sztuk.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9F00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57D4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1AE6" w14:textId="2AF78F6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447A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A205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620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EB9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841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747C146" w14:textId="3EFDDE0A" w:rsidTr="00137B0F">
        <w:trPr>
          <w:trHeight w:val="846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58B13BBD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D97E8" w14:textId="062EB53F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bąbelkowa biała lub brązowa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B12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A5EF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6AE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DCF4" w14:textId="62E32175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EAA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E66D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2A60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15F0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BF94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B593AF0" w14:textId="13D6015E" w:rsidTr="00137B0F">
        <w:trPr>
          <w:trHeight w:val="846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46CE8820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90A77" w14:textId="1790AB68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bąbelkowa biała lub brązowa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C13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66BC2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6142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18BD" w14:textId="6C1C30B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7B92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48DC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1D2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7D8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22F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AEE8155" w14:textId="3DECC022" w:rsidTr="00137B0F">
        <w:trPr>
          <w:cantSplit/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936CD72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47A7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bezpieczna, biała, w formacie B4. Wytrzymała, chroniąca zawartość przed wilgocią, wykonana z mocnej wielowarstwowej folii LDPE. Próba otwarcia koperty przez osobę trzecią pozostawia widoczne znaki ingerencji. Otwarcie koperty jest nieodwracalne.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B82888C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9FC3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1AA4" w14:textId="02BF17A0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F439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3600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2D7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EB3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3BBD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17AFDC32" w14:textId="449AA2CA" w:rsidTr="00137B0F">
        <w:trPr>
          <w:cantSplit/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FA76A56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733D9" w14:textId="45AFBED5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33153C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bąbelkowa biała lub brązowa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E15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D7CB929" w14:textId="0169E6AA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SZT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2D6D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707F6" w14:textId="4C4E82F5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BE2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6E2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F8CC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0264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3FE3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0AD77B4D" w14:textId="461D68B7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7437772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34188" w14:textId="3626FBAB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33153C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Koperta bąbelkowa biała lub brązowa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I19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5A598" w14:textId="39FA8892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SZT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1771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E356E43" w14:textId="36F87D73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8F3B35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6F6120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C40346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F8FC84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147066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95E55B0" w14:textId="4CCC7F2B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AE45513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08069" w14:textId="53772FB3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Koszulki na katalogi, poszerzane (mieszczące min. 60 szt. kartek), grube. Format A4, przezroczyste, krystaliczne, antyelektrostatyczne. Specjalny wzmocniony brzeg obwoluty.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(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8D61F" w14:textId="53BFC132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54C400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E38EF82" w14:textId="4B73D20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B42735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A3E80A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B2DB1C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6F27C1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C377CD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5FF2F75" w14:textId="57BD5DB5" w:rsidTr="00137B0F">
        <w:trPr>
          <w:trHeight w:val="981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30A3EF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E77A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Koszulki na dokumenty, format A4, przezroczyste, krystaliczne, wpinane do segregatora, 100 szt. w opakowaniu. Wykonane z folii o właściwościach antystatycznych. Folia o grubości 50 </w:t>
            </w:r>
            <w:proofErr w:type="spellStart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mic</w:t>
            </w:r>
            <w:proofErr w:type="spellEnd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. gwarantująca wysoką wytrzymałość.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E7661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F29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A1F0D" w14:textId="49409027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657E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851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9C83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1CD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D08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2D1F786" w14:textId="7E0CBAD5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48E101FB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15D28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Segregatory w formacie A4. Wykonane na bazie solidnej tektury pokrytej folią polipropylenową. Sztywny i stabilny grzbiet o  szerokości 75 mm, z praktyczną etykietą wymienną do opisania zawartości. Dolne krawędzie z metalowymi </w:t>
            </w:r>
            <w:proofErr w:type="spellStart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okuciami</w:t>
            </w:r>
            <w:proofErr w:type="spellEnd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, zabezpieczającymi powierzchnię segregatora przed ścieraniem się. Otwór na palec umieszczony na grzbiecie Z mechanizmem dźwigniowym. Dostępne w różnych kolorach.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50CD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64F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D64F0" w14:textId="52F4B30A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8B7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6E8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FCE5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F24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87DE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20D4B71" w14:textId="48B20E5C" w:rsidTr="00137B0F">
        <w:trPr>
          <w:cantSplit/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C118C9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B96E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Segregatory w formacie A4. Wykonane na bazie solidnej tektury pokrytej folią polipropylenową. Sztywny i stabilny grzbiet o  szerokości 50 mm, z praktyczną etykietą wymienną do opisania zawartości. Dolne krawędzie z metalowymi </w:t>
            </w:r>
            <w:proofErr w:type="spellStart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okuciami</w:t>
            </w:r>
            <w:proofErr w:type="spellEnd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, zabezpieczającymi powierzchnię segregatora przed ścieraniem się. Otwór na palec umieszczony na grzbiecie Z mechanizmem dźwigniowym. Dostępne w różnych kolorach.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43AD2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725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898D8" w14:textId="687F4BDE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4E15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22A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4F6E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D81B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DAF4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31510A2" w14:textId="609AC236" w:rsidTr="00137B0F">
        <w:trPr>
          <w:trHeight w:val="831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231E60A9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EE751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Klej biurowy w sztyfcie, nie zawierający rozpuszczalników (na bazie PVP), nietoksyczny, gramatura: 20-25 g, do klejenia papieru.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B06E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B3A9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9FD0" w14:textId="51C4722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F819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5D4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202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326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9761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08B3EDE" w14:textId="67D466CF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A2BEBA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FCF0A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Klej biurowy w płynie, bezbarwny, na bazie wody, niebrudzący. Zgodny z normą CE. Pojemność: 50 ml.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D7D590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CD7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AAE60" w14:textId="5EE4CF6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7ED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9CE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1D3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7ED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093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0F208FBB" w14:textId="706339AD" w:rsidTr="00137B0F">
        <w:trPr>
          <w:trHeight w:val="5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8F7930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05F3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Korektor w płynie z aplikatorem w formie gąbki, dobrze kryjący, szybko zasychający. Wewnątrz buteleczki kulka ułatwiająca mieszanie płynu </w:t>
            </w:r>
          </w:p>
          <w:p w14:paraId="30E19B7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korygującego. Pojemność 20 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3EDB9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6382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DA226" w14:textId="12D8B576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78E6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BE37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5C4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CCD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8929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D25A5F7" w14:textId="430D791C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F36B762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626D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Korektor taśmowy, super trwała taśma na silikonowym podkładzie prowadzącym. Szerokość taśmy korekcyjnej: 4,2 - 5 mm.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C1D685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D429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90A4" w14:textId="4F95D4B0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1CF4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2AFC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A09E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40E6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0C7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C0F384F" w14:textId="58A76DF9" w:rsidTr="00137B0F">
        <w:trPr>
          <w:trHeight w:val="841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585CF322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849A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Korektor w długopisie, szybkoschnący, skuwka z klipsem. Cienka metalowa końcówka wykonana z niklowanej miedzi. Pojemność 7-8 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C4FF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4E9722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2CBA4D7" w14:textId="11BFC4B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DAF401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3DA218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460A52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09E595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A32D89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026F301C" w14:textId="7BAB678D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2EF00A7D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F2471" w14:textId="4F09052C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Taśma biurowa, samoprzylepna, przezroczysta, długość 30-33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181B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A6C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960B6" w14:textId="0ACBF578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46BD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9CD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6F6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3C56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787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D3ED46C" w14:textId="020B65C0" w:rsidTr="00137B0F">
        <w:trPr>
          <w:trHeight w:val="87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7EA439F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1281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Taśma klejąca dwustronna, o szerokości 38 mm, długość min. 5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89B1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2CA9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405F" w14:textId="5ACF043F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4F47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AAAD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0164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CD3D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207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A183FB0" w14:textId="7F2A158E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E681EC2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0C521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Taśma pakowa, jednostronnie klejąca, na mocnej i wytrzymałej folii, transparentna. Wysoka początkowa siła klejenia, wysoka odporność na rozciąganie, do wykorzystywania w niskich i wysokich temperaturach. Szerokość: 48-50 mm.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2267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F9A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182F1" w14:textId="6181E2CF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BD04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DACF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2C5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877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9D7A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EBCAC85" w14:textId="1F21C0CF" w:rsidTr="00137B0F">
        <w:trPr>
          <w:trHeight w:val="93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563B6617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8545A" w14:textId="77777777" w:rsidR="00137B0F" w:rsidRPr="00CB1A07" w:rsidRDefault="00137B0F" w:rsidP="00CB1A07">
            <w:pPr>
              <w:keepNext/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12" w:hanging="12"/>
              <w:outlineLvl w:val="4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Zszywacz biurowy, ręczny, metalowy, z </w:t>
            </w:r>
            <w:proofErr w:type="spellStart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wykończeniami</w:t>
            </w:r>
            <w:proofErr w:type="spellEnd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z tworzyw sztucznych. Ładowany od góry na zszywki 24/6, 26/6. Zszywający do 25-30 kartek.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CE7D60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C6D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05CA" w14:textId="0E03C546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F19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EC9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7C1F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8C3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E9B1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1E2FCBA" w14:textId="18BFBB29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7333E77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00E09" w14:textId="34097A6F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Zszywki biurowe, ocynkowane. Rozmiar: 24/6,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10/4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. Opakowanie zawierające 1 000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5D4246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F60D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0BF46" w14:textId="28E06A6B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F0B0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146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5F06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676F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BE19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21C3F7D" w14:textId="418A6BEB" w:rsidTr="00137B0F">
        <w:trPr>
          <w:trHeight w:val="767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0F94BF79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23762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Temperówki do ołówków, wykonane z aluminium, pojedyncze ostrze.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60F1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7B7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4484" w14:textId="1A11F284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2C04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0F2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4BE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4F31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AFF3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07AE143" w14:textId="1BFCFF6D" w:rsidTr="00137B0F">
        <w:trPr>
          <w:trHeight w:val="100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40BC940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8711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Dziurkacz biurowy dwuotworowy, stabilna podstawa, ergonomiczne ramię, wykonany z wytrzymałego materiału. Wyposażony we wskaźnik środka strony, listwę formatową oraz pojemnik na ścinki. Jednorazowo dziurkujący do </w:t>
            </w:r>
            <w:r w:rsidRPr="00CB1A0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ar-SA"/>
              </w:rPr>
              <w:t>25 kartek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(</w:t>
            </w:r>
            <w:r w:rsidRPr="00CB1A0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ar-SA"/>
              </w:rPr>
              <w:t>80g/m²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).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0DC59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021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A9575" w14:textId="113A189D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ABD0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0EC4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C8F9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40FE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BF8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F9F710E" w14:textId="49C484F3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4520A3F4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E8E9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spacing w:before="100" w:after="100" w:line="240" w:lineRule="auto"/>
              <w:rPr>
                <w:rFonts w:ascii="Arial" w:eastAsia="Arial Unicode MS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Arial Unicode MS" w:hAnsi="Arial" w:cs="Arial"/>
                <w:color w:val="000000"/>
                <w:sz w:val="19"/>
                <w:szCs w:val="19"/>
                <w:lang w:eastAsia="ar-SA"/>
              </w:rPr>
              <w:t>Rozszywasz biurowy, solidna, metalowa konstrukcja z obudową z tworzywa.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DEB7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EB62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A81A" w14:textId="2C90425D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063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CD17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83A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6643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D3A5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35E2003" w14:textId="4924E4B1" w:rsidTr="00137B0F">
        <w:trPr>
          <w:trHeight w:val="78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2C0E1A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DAD0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Linijka plastikowa, przezroczysta, skala w centymetrach z obydwu stron, długość 30 cm.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5FE57F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6D12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91E8" w14:textId="27AE3A14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DCD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45CF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6C27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3E7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62B2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9EBE3BB" w14:textId="15922A46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0CFED8B4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C1B0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Nożyczki biurowe, ostrza ze stali nierdzewnej, zaostrzone końcówki, wytrzymała rączka odporna na pęknięcia i odpryski. Rozmiar: 19-21 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0FCE1C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FF5E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42CF" w14:textId="54C3A93A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2CBA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EB36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FD3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A36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6E4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A748EA0" w14:textId="11CEC7F9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798C5BCA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AA52F0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Spinacze biurowe okrągłe, galwanizowane. Rozmiar: 28 mm. Opakowanie a` 100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AF5834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F073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E34D9" w14:textId="3DC984F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3EF9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E82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0131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EFD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A67C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B00B852" w14:textId="09CD4D90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54905283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A42E2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Spinacze biurowe okrągłe, galwanizowane. Rozmiar: 50 mm. Opakowanie a` 100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8FA2106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0C6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942B" w14:textId="30C4C31D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3131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96C2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C39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B900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54D3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2060ED08" w14:textId="46108196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5AC1FD1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D82D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Klipy biurowe do papieru, potrójnie galwanizowane. Rozmiar 19 mm, kolor czarny. Opakowanie a` 12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5A97B6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54E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B6393" w14:textId="09AD7461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29E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23C6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E31D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E21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8375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BA9DFF5" w14:textId="277F5135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41721350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BC1D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Klipy biurowe do papieru, potrójnie galwanizowane. Rozmiar 32 mm, kolor czarny. Opakowanie a` 12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B15A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13CD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FC17" w14:textId="3102F296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B43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B199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9C0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6F70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20D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B0DC0A6" w14:textId="7508C17B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F01B98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7763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Klipy biurowe do papieru, potrójnie galwanizowane. Rozmiar 41 mm, kolor czarny. Opakowanie a` 12 sztuk.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E40BD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DF8C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800CB" w14:textId="6B279723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00BE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C34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0E25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85C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38DE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18ABF4F9" w14:textId="7997F1CB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9A48741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5B87B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Klipy biurowe do papieru, potrójnie galwanizowane. Rozmiar 51 mm, kolor czarny. Opakowanie a` 12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2CFCAC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E719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62473" w14:textId="269E9748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E60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92FA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9D0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9052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E3F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19147051" w14:textId="5CED783C" w:rsidTr="00137B0F">
        <w:trPr>
          <w:trHeight w:val="858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7E1A397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D94F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Folia do laminowania, błyszcząca, antystatyczna. Format A4, grubość: 100 mikronów. Opakowanie a` 100 sztuk.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C8F580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opak.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D7BA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D5EC8" w14:textId="03F84576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17F3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9D48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A28F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801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792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994E0B4" w14:textId="0176A177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555AD05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B79C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Tusz do stempli, o mocnej barwie niebieskiej, czarnej, czerwonej, zielonej (kolor każdorazowo do wyboru Zamawiającego przy składaniu zamówienia). Do automatów i poduszek do stempli. Pojemność: 28 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4FC062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FED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3FA1" w14:textId="5CCDDA49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EEB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393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480D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588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D12F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5AD6F407" w14:textId="596D8B89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A631711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8B9A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Pojemnik (kubek) na długopisy, z metalowej siateczki, powleczony czarnym lakierem. Wymiary: średnica 91 mm (+/- 2 mm), wysokość 98 mm (+/- 2 mm).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67DB89F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437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8DCD5" w14:textId="78AC02D3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F2E5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0A9E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771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2CCD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EEB1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59DE02AD" w14:textId="37DE003D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035CA908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D4E62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Przybornik na biurko z metalowej siateczki powlekanej czarnym lakierem. 1 komora na artykuły piśmienne, 1 komora na drobne akcesoria biurowe (gumki, spinacze, itp.), 1 komora na karteczki. Z gumowymi nóżkami.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D2AFD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7DCC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182B" w14:textId="512B603D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4B13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1FB4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1B49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1FCE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BFC0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1CCA766D" w14:textId="78C15B08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51998AA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2883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Półki plastikowe na dokumenty, wykonane z polistyrenu. Wysokie ścianki, dostępne w różnych kolorach.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93FCB0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13CA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3AE5C" w14:textId="167E79BE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9747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78AC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E19F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CA7E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39B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7B105C0" w14:textId="7E890C66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2528B0ED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1842B3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Książka na dokumenty „Do podpisu”, w twardej oprawie. Przekładki (18-20 przekładek) z otworami do podglądu zawartości, okienko do opisu zawartości (np. nazwa działu).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B4D283B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16CC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BB4D" w14:textId="694F8E5B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381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5A8C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A20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04F7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DACF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8EAEFE9" w14:textId="23D1B97B" w:rsidTr="00137B0F">
        <w:trPr>
          <w:trHeight w:val="700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D3668F2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4EFB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Nóż do tapet, obudowa noża wykonana z metalu z blokadą ostrza. W magazynku noża mieści się 1 wymienne ostrze wykonanych ze stali.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CD273C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BB3C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05F9A" w14:textId="40184C80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927E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08B0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DD6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0BC9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5622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4E5BD545" w14:textId="12541E8F" w:rsidTr="00137B0F">
        <w:trPr>
          <w:cantSplit/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802C304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05694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Wkłady (wymienne ostrza stalowe) do noża z poz. 128.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8ACAD2B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05A9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0D5A0" w14:textId="306C94A3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8D2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40E7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4546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AE90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50EF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05BC579B" w14:textId="68BD0535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1976D8C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251AE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Pianka do czyszczenia monitorów LCD i TFT, antystatyczna. Pojemność: 400 ml.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47F38B7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1C8B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AAEC" w14:textId="19D8F312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792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C6C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34F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E3F40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A16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70DC761B" w14:textId="0CA62D36" w:rsidTr="00137B0F">
        <w:trPr>
          <w:trHeight w:val="933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25798A49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AD61B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  <w:r w:rsidRPr="00CB1A07">
              <w:rPr>
                <w:rFonts w:ascii="Arial" w:eastAsia="Arial Unicode MS" w:hAnsi="Arial" w:cs="Arial"/>
                <w:color w:val="000000"/>
                <w:sz w:val="19"/>
                <w:szCs w:val="19"/>
                <w:lang w:eastAsia="ar-SA"/>
              </w:rPr>
              <w:t xml:space="preserve">Sprężone powietrze do czyszczenia delikatnych lub trudno dostępnych miejsc, niepalne. </w:t>
            </w: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Czyszczenie krótkimi seriami. </w:t>
            </w:r>
            <w:r w:rsidRPr="00CB1A07">
              <w:rPr>
                <w:rFonts w:ascii="Arial" w:eastAsia="Arial Unicode MS" w:hAnsi="Arial" w:cs="Arial"/>
                <w:color w:val="000000"/>
                <w:sz w:val="19"/>
                <w:szCs w:val="19"/>
                <w:lang w:eastAsia="pl-PL"/>
              </w:rPr>
              <w:t xml:space="preserve">Dodatkowa dysza do punktowego spryskiwania. Pojemnik o pojemności </w:t>
            </w:r>
            <w:r w:rsidRPr="00CB1A07">
              <w:rPr>
                <w:rFonts w:ascii="Arial" w:eastAsia="Arial Unicode MS" w:hAnsi="Arial" w:cs="Arial"/>
                <w:color w:val="000000"/>
                <w:sz w:val="19"/>
                <w:szCs w:val="19"/>
                <w:lang w:eastAsia="ar-SA"/>
              </w:rPr>
              <w:t>400 ml.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396E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648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76A23" w14:textId="00AED447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0C1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C67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4886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C449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31F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62AB823" w14:textId="3A864677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625A9D2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F0A84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Baterie R6 (alkaliczne).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44E64F8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67CF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A3A1" w14:textId="32A8A7B4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A505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52F7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F6D45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ABA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A217D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3C879AE0" w14:textId="52F3A594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1FE6D954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C3159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shd w:val="clear" w:color="auto" w:fill="FFFFFF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Baterie R14 (alkaliczne).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6C58670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300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AAC56" w14:textId="4464914E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9979A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1F26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67CE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470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118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088999A2" w14:textId="4AC258EA" w:rsidTr="00137B0F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394D5A11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51E15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Kalkulator z 12-cyfrowym wyświetlaczem, z gumowymi lub plastikowymi przyciskami.  Wyposażony w klawisz zmiany znaku oraz podwójnego zera, wyłączający się automatycznie. Wymiary:  wysokość 199 mm, szerokość 153 mm, grubość 30 mm (+/- 5 mm). 2 lata gwarancji.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CD61FEA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CCC98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BE19" w14:textId="376B774E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CCE7F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BBC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8BA17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88F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9EB2B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  <w:tr w:rsidR="00137B0F" w:rsidRPr="00CB1A07" w14:paraId="6A53D283" w14:textId="6F1F8225" w:rsidTr="00137B0F">
        <w:trPr>
          <w:trHeight w:val="1032"/>
          <w:jc w:val="center"/>
        </w:trPr>
        <w:tc>
          <w:tcPr>
            <w:tcW w:w="514" w:type="dxa"/>
            <w:tcBorders>
              <w:top w:val="single" w:sz="4" w:space="0" w:color="auto"/>
              <w:left w:val="thinThickLargeGap" w:sz="24" w:space="0" w:color="auto"/>
              <w:bottom w:val="single" w:sz="2" w:space="0" w:color="000000"/>
              <w:right w:val="nil"/>
            </w:tcBorders>
            <w:vAlign w:val="center"/>
          </w:tcPr>
          <w:p w14:paraId="6F62D24D" w14:textId="77777777" w:rsidR="00137B0F" w:rsidRPr="00CB1A07" w:rsidRDefault="00137B0F" w:rsidP="00CB1A07">
            <w:pPr>
              <w:numPr>
                <w:ilvl w:val="0"/>
                <w:numId w:val="31"/>
              </w:num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ind w:left="786" w:hanging="7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AD84C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Podkładka pod mysz komputerową, wyposażona w podpórkę na nadgarstek z żelowym wypełnieniem, pozwalająca na pracę myszą kulkową, jak i optyczną. Powierzchnia z </w:t>
            </w:r>
            <w:proofErr w:type="spellStart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mikrowłókna</w:t>
            </w:r>
            <w:proofErr w:type="spellEnd"/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 xml:space="preserve"> oraz antypoślizgowy spód, powierzchnia pracy o wymiarach 230(+/- 20mm) x 200 (+/- 20mm) x 21mm (+/- 2mm), kolor czarny.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37D42" w14:textId="77777777" w:rsidR="00137B0F" w:rsidRPr="00CB1A07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</w:pPr>
            <w:r w:rsidRPr="00CB1A07">
              <w:rPr>
                <w:rFonts w:ascii="Arial" w:eastAsia="Times New Roman" w:hAnsi="Arial" w:cs="Arial"/>
                <w:color w:val="000000"/>
                <w:sz w:val="19"/>
                <w:szCs w:val="19"/>
                <w:lang w:eastAsia="ar-SA"/>
              </w:rPr>
              <w:t>szt.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896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5B4D" w14:textId="3BD1B438" w:rsidR="00137B0F" w:rsidRPr="00171E81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D1754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045F3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25531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F2F32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C81E" w14:textId="77777777" w:rsidR="00137B0F" w:rsidRDefault="00137B0F" w:rsidP="00CB1A07">
            <w:pPr>
              <w:tabs>
                <w:tab w:val="left" w:pos="0"/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ar-SA"/>
              </w:rPr>
            </w:pPr>
          </w:p>
        </w:tc>
      </w:tr>
    </w:tbl>
    <w:p w14:paraId="2014E554" w14:textId="77777777" w:rsidR="00075AD0" w:rsidRDefault="00546286" w:rsidP="00075AD0">
      <w:pPr>
        <w:tabs>
          <w:tab w:val="left" w:pos="10395"/>
          <w:tab w:val="left" w:pos="1197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3402"/>
        <w:gridCol w:w="3793"/>
      </w:tblGrid>
      <w:tr w:rsidR="00137B0F" w14:paraId="2F528618" w14:textId="77777777" w:rsidTr="00137B0F">
        <w:trPr>
          <w:trHeight w:val="1700"/>
        </w:trPr>
        <w:tc>
          <w:tcPr>
            <w:tcW w:w="6799" w:type="dxa"/>
          </w:tcPr>
          <w:p w14:paraId="4AA07ADF" w14:textId="352299D5" w:rsidR="00137B0F" w:rsidRPr="00137B0F" w:rsidRDefault="00137B0F" w:rsidP="00075AD0">
            <w:pPr>
              <w:tabs>
                <w:tab w:val="left" w:pos="10395"/>
                <w:tab w:val="left" w:pos="11970"/>
              </w:tabs>
              <w:rPr>
                <w:b/>
                <w:bCs/>
                <w:sz w:val="40"/>
                <w:szCs w:val="40"/>
                <w:lang w:eastAsia="ar-SA"/>
              </w:rPr>
            </w:pPr>
            <w:r w:rsidRPr="00137B0F">
              <w:rPr>
                <w:b/>
                <w:bCs/>
                <w:sz w:val="40"/>
                <w:szCs w:val="40"/>
                <w:lang w:eastAsia="ar-SA"/>
              </w:rPr>
              <w:t xml:space="preserve">Razem </w:t>
            </w:r>
          </w:p>
        </w:tc>
        <w:tc>
          <w:tcPr>
            <w:tcW w:w="3402" w:type="dxa"/>
          </w:tcPr>
          <w:p w14:paraId="0996A744" w14:textId="2F7309CE" w:rsidR="00137B0F" w:rsidRPr="00137B0F" w:rsidRDefault="00137B0F" w:rsidP="00075AD0">
            <w:pPr>
              <w:tabs>
                <w:tab w:val="left" w:pos="10395"/>
                <w:tab w:val="left" w:pos="11970"/>
              </w:tabs>
              <w:rPr>
                <w:b/>
                <w:bCs/>
                <w:sz w:val="36"/>
                <w:szCs w:val="36"/>
                <w:lang w:eastAsia="ar-SA"/>
              </w:rPr>
            </w:pPr>
            <w:r w:rsidRPr="00137B0F">
              <w:rPr>
                <w:b/>
                <w:bCs/>
                <w:sz w:val="36"/>
                <w:szCs w:val="36"/>
                <w:lang w:eastAsia="ar-SA"/>
              </w:rPr>
              <w:t>Wartość netto</w:t>
            </w:r>
          </w:p>
        </w:tc>
        <w:tc>
          <w:tcPr>
            <w:tcW w:w="3793" w:type="dxa"/>
          </w:tcPr>
          <w:p w14:paraId="739B7E8B" w14:textId="612B250E" w:rsidR="00137B0F" w:rsidRPr="00137B0F" w:rsidRDefault="00137B0F" w:rsidP="00075AD0">
            <w:pPr>
              <w:tabs>
                <w:tab w:val="left" w:pos="10395"/>
                <w:tab w:val="left" w:pos="11970"/>
              </w:tabs>
              <w:rPr>
                <w:b/>
                <w:bCs/>
                <w:sz w:val="36"/>
                <w:szCs w:val="36"/>
                <w:lang w:eastAsia="ar-SA"/>
              </w:rPr>
            </w:pPr>
            <w:r w:rsidRPr="00137B0F">
              <w:rPr>
                <w:b/>
                <w:bCs/>
                <w:sz w:val="36"/>
                <w:szCs w:val="36"/>
                <w:lang w:eastAsia="ar-SA"/>
              </w:rPr>
              <w:t>Wartość brutto</w:t>
            </w:r>
          </w:p>
        </w:tc>
      </w:tr>
    </w:tbl>
    <w:p w14:paraId="4E639244" w14:textId="52A1851E" w:rsidR="00546286" w:rsidRPr="00546286" w:rsidRDefault="00546286" w:rsidP="00075AD0">
      <w:pPr>
        <w:tabs>
          <w:tab w:val="left" w:pos="10395"/>
          <w:tab w:val="left" w:pos="11970"/>
        </w:tabs>
        <w:rPr>
          <w:rFonts w:ascii="Times New Roman" w:eastAsia="Times New Roman" w:hAnsi="Times New Roman" w:cs="Times New Roman"/>
          <w:b/>
          <w:bCs/>
          <w:sz w:val="72"/>
          <w:szCs w:val="72"/>
          <w:lang w:eastAsia="ar-SA"/>
        </w:rPr>
      </w:pPr>
    </w:p>
    <w:sectPr w:rsidR="00546286" w:rsidRPr="00546286" w:rsidSect="00CB1A0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AC9D" w14:textId="77777777" w:rsidR="00993538" w:rsidRDefault="00993538" w:rsidP="00CB1A07">
      <w:pPr>
        <w:spacing w:after="0" w:line="240" w:lineRule="auto"/>
      </w:pPr>
      <w:r>
        <w:separator/>
      </w:r>
    </w:p>
  </w:endnote>
  <w:endnote w:type="continuationSeparator" w:id="0">
    <w:p w14:paraId="199C12DF" w14:textId="77777777" w:rsidR="00993538" w:rsidRDefault="00993538" w:rsidP="00CB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6B33" w14:textId="77777777" w:rsidR="00993538" w:rsidRDefault="00993538" w:rsidP="00CB1A07">
      <w:pPr>
        <w:spacing w:after="0" w:line="240" w:lineRule="auto"/>
      </w:pPr>
      <w:r>
        <w:separator/>
      </w:r>
    </w:p>
  </w:footnote>
  <w:footnote w:type="continuationSeparator" w:id="0">
    <w:p w14:paraId="476DD1FC" w14:textId="77777777" w:rsidR="00993538" w:rsidRDefault="00993538" w:rsidP="00CB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C3A9" w14:textId="26CA309D" w:rsidR="00430534" w:rsidRPr="00CB1A07" w:rsidRDefault="00137B0F" w:rsidP="00CB1A07">
    <w:pPr>
      <w:pStyle w:val="Nagwek"/>
      <w:spacing w:before="120"/>
      <w:jc w:val="center"/>
      <w:rPr>
        <w:caps/>
        <w:sz w:val="1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594753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" w15:restartNumberingAfterBreak="0">
    <w:nsid w:val="00000005"/>
    <w:multiLevelType w:val="multilevel"/>
    <w:tmpl w:val="EA821E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" w15:restartNumberingAfterBreak="0">
    <w:nsid w:val="00000009"/>
    <w:multiLevelType w:val="multilevel"/>
    <w:tmpl w:val="BC70C892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 w15:restartNumberingAfterBreak="0">
    <w:nsid w:val="0000000B"/>
    <w:multiLevelType w:val="multilevel"/>
    <w:tmpl w:val="046A9D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C"/>
    <w:multiLevelType w:val="multilevel"/>
    <w:tmpl w:val="5AE8DAD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14"/>
    <w:multiLevelType w:val="multilevel"/>
    <w:tmpl w:val="21B806EE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 w15:restartNumberingAfterBreak="0">
    <w:nsid w:val="00000017"/>
    <w:multiLevelType w:val="multilevel"/>
    <w:tmpl w:val="B71EAD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" w15:restartNumberingAfterBreak="0">
    <w:nsid w:val="00000023"/>
    <w:multiLevelType w:val="multilevel"/>
    <w:tmpl w:val="CFDE2C76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F0C77"/>
    <w:multiLevelType w:val="hybridMultilevel"/>
    <w:tmpl w:val="A39E6918"/>
    <w:lvl w:ilvl="0" w:tplc="38BA90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E3EA1"/>
    <w:multiLevelType w:val="multilevel"/>
    <w:tmpl w:val="DD8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CB6907"/>
    <w:multiLevelType w:val="multilevel"/>
    <w:tmpl w:val="F69A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4D65CE"/>
    <w:multiLevelType w:val="hybridMultilevel"/>
    <w:tmpl w:val="F8E29938"/>
    <w:lvl w:ilvl="0" w:tplc="8CDEA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8715ED"/>
    <w:multiLevelType w:val="hybridMultilevel"/>
    <w:tmpl w:val="6C5A5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35E70"/>
    <w:multiLevelType w:val="multilevel"/>
    <w:tmpl w:val="8906205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5" w15:restartNumberingAfterBreak="0">
    <w:nsid w:val="12CD68A9"/>
    <w:multiLevelType w:val="hybridMultilevel"/>
    <w:tmpl w:val="EA6819BA"/>
    <w:lvl w:ilvl="0" w:tplc="380A45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95EDE"/>
    <w:multiLevelType w:val="multilevel"/>
    <w:tmpl w:val="50507C1C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7" w15:restartNumberingAfterBreak="0">
    <w:nsid w:val="161C66BF"/>
    <w:multiLevelType w:val="hybridMultilevel"/>
    <w:tmpl w:val="5F00F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42463E"/>
    <w:multiLevelType w:val="hybridMultilevel"/>
    <w:tmpl w:val="9C641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D7F5982"/>
    <w:multiLevelType w:val="multilevel"/>
    <w:tmpl w:val="FD2877B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2" w15:restartNumberingAfterBreak="0">
    <w:nsid w:val="214D46D2"/>
    <w:multiLevelType w:val="hybridMultilevel"/>
    <w:tmpl w:val="367A327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893A1D"/>
    <w:multiLevelType w:val="hybridMultilevel"/>
    <w:tmpl w:val="6E622D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756A82"/>
    <w:multiLevelType w:val="hybridMultilevel"/>
    <w:tmpl w:val="E2B8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463579"/>
    <w:multiLevelType w:val="hybridMultilevel"/>
    <w:tmpl w:val="E9C25326"/>
    <w:lvl w:ilvl="0" w:tplc="38BA90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F726E0"/>
    <w:multiLevelType w:val="multilevel"/>
    <w:tmpl w:val="3B208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9D48C6"/>
    <w:multiLevelType w:val="hybridMultilevel"/>
    <w:tmpl w:val="4828BB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1F4C5C"/>
    <w:multiLevelType w:val="hybridMultilevel"/>
    <w:tmpl w:val="B47A50C0"/>
    <w:lvl w:ilvl="0" w:tplc="444A5DF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545EB"/>
    <w:multiLevelType w:val="hybridMultilevel"/>
    <w:tmpl w:val="367A327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919C8"/>
    <w:multiLevelType w:val="hybridMultilevel"/>
    <w:tmpl w:val="9B0CA2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D1E66"/>
    <w:multiLevelType w:val="hybridMultilevel"/>
    <w:tmpl w:val="A7FE3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54777"/>
    <w:multiLevelType w:val="hybridMultilevel"/>
    <w:tmpl w:val="F0B86B5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81CBA88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E249DC"/>
    <w:multiLevelType w:val="hybridMultilevel"/>
    <w:tmpl w:val="367A3278"/>
    <w:lvl w:ilvl="0" w:tplc="A2B47D12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27A47"/>
    <w:multiLevelType w:val="hybridMultilevel"/>
    <w:tmpl w:val="70BC4A1E"/>
    <w:lvl w:ilvl="0" w:tplc="1D209E9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CC83945"/>
    <w:multiLevelType w:val="hybridMultilevel"/>
    <w:tmpl w:val="E3584FB0"/>
    <w:lvl w:ilvl="0" w:tplc="701664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133F6"/>
    <w:multiLevelType w:val="hybridMultilevel"/>
    <w:tmpl w:val="E44CD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92651"/>
    <w:multiLevelType w:val="hybridMultilevel"/>
    <w:tmpl w:val="E6863C50"/>
    <w:lvl w:ilvl="0" w:tplc="ED2C485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/>
      </w:rPr>
    </w:lvl>
    <w:lvl w:ilvl="1" w:tplc="1D209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67C7F"/>
    <w:multiLevelType w:val="hybridMultilevel"/>
    <w:tmpl w:val="5C941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05197"/>
    <w:multiLevelType w:val="hybridMultilevel"/>
    <w:tmpl w:val="930234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16858">
    <w:abstractNumId w:val="0"/>
  </w:num>
  <w:num w:numId="2" w16cid:durableId="1931770304">
    <w:abstractNumId w:val="1"/>
  </w:num>
  <w:num w:numId="3" w16cid:durableId="137304998">
    <w:abstractNumId w:val="2"/>
  </w:num>
  <w:num w:numId="4" w16cid:durableId="1697465692">
    <w:abstractNumId w:val="3"/>
  </w:num>
  <w:num w:numId="5" w16cid:durableId="77868723">
    <w:abstractNumId w:val="4"/>
  </w:num>
  <w:num w:numId="6" w16cid:durableId="1698969609">
    <w:abstractNumId w:val="5"/>
  </w:num>
  <w:num w:numId="7" w16cid:durableId="2065788786">
    <w:abstractNumId w:val="6"/>
  </w:num>
  <w:num w:numId="8" w16cid:durableId="530143259">
    <w:abstractNumId w:val="7"/>
  </w:num>
  <w:num w:numId="9" w16cid:durableId="1631203093">
    <w:abstractNumId w:val="39"/>
  </w:num>
  <w:num w:numId="10" w16cid:durableId="1031800974">
    <w:abstractNumId w:val="13"/>
  </w:num>
  <w:num w:numId="11" w16cid:durableId="751850133">
    <w:abstractNumId w:val="35"/>
  </w:num>
  <w:num w:numId="12" w16cid:durableId="24909707">
    <w:abstractNumId w:val="21"/>
  </w:num>
  <w:num w:numId="13" w16cid:durableId="1503396742">
    <w:abstractNumId w:val="8"/>
  </w:num>
  <w:num w:numId="14" w16cid:durableId="796139256">
    <w:abstractNumId w:val="28"/>
  </w:num>
  <w:num w:numId="15" w16cid:durableId="932281672">
    <w:abstractNumId w:val="14"/>
  </w:num>
  <w:num w:numId="16" w16cid:durableId="1960723393">
    <w:abstractNumId w:val="31"/>
  </w:num>
  <w:num w:numId="17" w16cid:durableId="790974790">
    <w:abstractNumId w:val="23"/>
  </w:num>
  <w:num w:numId="18" w16cid:durableId="1859351550">
    <w:abstractNumId w:val="19"/>
  </w:num>
  <w:num w:numId="19" w16cid:durableId="500241748">
    <w:abstractNumId w:val="26"/>
  </w:num>
  <w:num w:numId="20" w16cid:durableId="289214559">
    <w:abstractNumId w:val="17"/>
  </w:num>
  <w:num w:numId="21" w16cid:durableId="1140540059">
    <w:abstractNumId w:val="16"/>
  </w:num>
  <w:num w:numId="22" w16cid:durableId="565067673">
    <w:abstractNumId w:val="20"/>
  </w:num>
  <w:num w:numId="23" w16cid:durableId="2108689260">
    <w:abstractNumId w:val="18"/>
  </w:num>
  <w:num w:numId="24" w16cid:durableId="1713117744">
    <w:abstractNumId w:val="30"/>
  </w:num>
  <w:num w:numId="25" w16cid:durableId="1726639260">
    <w:abstractNumId w:val="34"/>
  </w:num>
  <w:num w:numId="26" w16cid:durableId="44574333">
    <w:abstractNumId w:val="29"/>
  </w:num>
  <w:num w:numId="27" w16cid:durableId="242838664">
    <w:abstractNumId w:val="9"/>
  </w:num>
  <w:num w:numId="28" w16cid:durableId="813833032">
    <w:abstractNumId w:val="24"/>
  </w:num>
  <w:num w:numId="29" w16cid:durableId="812716102">
    <w:abstractNumId w:val="25"/>
  </w:num>
  <w:num w:numId="30" w16cid:durableId="217056983">
    <w:abstractNumId w:val="37"/>
  </w:num>
  <w:num w:numId="31" w16cid:durableId="1833906582">
    <w:abstractNumId w:val="36"/>
  </w:num>
  <w:num w:numId="32" w16cid:durableId="22097776">
    <w:abstractNumId w:val="38"/>
  </w:num>
  <w:num w:numId="33" w16cid:durableId="1905141608">
    <w:abstractNumId w:val="15"/>
  </w:num>
  <w:num w:numId="34" w16cid:durableId="111678559">
    <w:abstractNumId w:val="33"/>
  </w:num>
  <w:num w:numId="35" w16cid:durableId="1306206271">
    <w:abstractNumId w:val="42"/>
  </w:num>
  <w:num w:numId="36" w16cid:durableId="1980189240">
    <w:abstractNumId w:val="17"/>
  </w:num>
  <w:num w:numId="37" w16cid:durableId="642470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21758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3631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1300595">
    <w:abstractNumId w:val="41"/>
  </w:num>
  <w:num w:numId="41" w16cid:durableId="14657805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19588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3881195">
    <w:abstractNumId w:val="10"/>
  </w:num>
  <w:num w:numId="44" w16cid:durableId="2049068891">
    <w:abstractNumId w:val="11"/>
  </w:num>
  <w:num w:numId="45" w16cid:durableId="792408691">
    <w:abstractNumId w:val="22"/>
  </w:num>
  <w:num w:numId="46" w16cid:durableId="20904960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07"/>
    <w:rsid w:val="00075AD0"/>
    <w:rsid w:val="000A364B"/>
    <w:rsid w:val="000F0D4D"/>
    <w:rsid w:val="001007EE"/>
    <w:rsid w:val="00137B0F"/>
    <w:rsid w:val="00171E81"/>
    <w:rsid w:val="002B48D5"/>
    <w:rsid w:val="00315E39"/>
    <w:rsid w:val="00317F73"/>
    <w:rsid w:val="00320BF5"/>
    <w:rsid w:val="0033153C"/>
    <w:rsid w:val="00347ED1"/>
    <w:rsid w:val="003B3CC4"/>
    <w:rsid w:val="004410E5"/>
    <w:rsid w:val="00485B5A"/>
    <w:rsid w:val="00496163"/>
    <w:rsid w:val="004C6F56"/>
    <w:rsid w:val="00506A08"/>
    <w:rsid w:val="00520CD3"/>
    <w:rsid w:val="00546286"/>
    <w:rsid w:val="005B450C"/>
    <w:rsid w:val="005C5D70"/>
    <w:rsid w:val="00663A68"/>
    <w:rsid w:val="006D3A2E"/>
    <w:rsid w:val="00725413"/>
    <w:rsid w:val="007B1370"/>
    <w:rsid w:val="007E6227"/>
    <w:rsid w:val="00860CFA"/>
    <w:rsid w:val="008B7256"/>
    <w:rsid w:val="008D7C61"/>
    <w:rsid w:val="0095435E"/>
    <w:rsid w:val="00993538"/>
    <w:rsid w:val="009A71D5"/>
    <w:rsid w:val="00A81C31"/>
    <w:rsid w:val="00AB616D"/>
    <w:rsid w:val="00AE5FF9"/>
    <w:rsid w:val="00AF1AC2"/>
    <w:rsid w:val="00B358E5"/>
    <w:rsid w:val="00B5690C"/>
    <w:rsid w:val="00B63BC6"/>
    <w:rsid w:val="00B65373"/>
    <w:rsid w:val="00C11958"/>
    <w:rsid w:val="00CB1A07"/>
    <w:rsid w:val="00D21470"/>
    <w:rsid w:val="00D74B71"/>
    <w:rsid w:val="00DD2F8D"/>
    <w:rsid w:val="00DD45A7"/>
    <w:rsid w:val="00E2399C"/>
    <w:rsid w:val="00EC7B34"/>
    <w:rsid w:val="00ED2286"/>
    <w:rsid w:val="00ED5BA4"/>
    <w:rsid w:val="00EF6697"/>
    <w:rsid w:val="00F063D9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4317"/>
  <w15:chartTrackingRefBased/>
  <w15:docId w15:val="{60AD1272-50F8-405A-B954-EEE4D0AC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1A07"/>
    <w:pPr>
      <w:keepNext/>
      <w:widowControl w:val="0"/>
      <w:suppressAutoHyphens/>
      <w:autoSpaceDE w:val="0"/>
      <w:spacing w:after="0" w:line="240" w:lineRule="auto"/>
      <w:ind w:left="227" w:hanging="227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CB1A07"/>
    <w:pPr>
      <w:keepNext/>
      <w:widowControl w:val="0"/>
      <w:suppressAutoHyphens/>
      <w:autoSpaceDE w:val="0"/>
      <w:spacing w:after="0" w:line="240" w:lineRule="auto"/>
      <w:ind w:left="227" w:hanging="227"/>
      <w:outlineLvl w:val="1"/>
    </w:pPr>
    <w:rPr>
      <w:rFonts w:ascii="Arial" w:eastAsia="Times New Roman" w:hAnsi="Arial" w:cs="Times New Roman"/>
      <w:b/>
      <w:bCs/>
      <w:sz w:val="24"/>
      <w:szCs w:val="24"/>
      <w:u w:val="single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B1A07"/>
    <w:pPr>
      <w:keepNext/>
      <w:suppressAutoHyphens/>
      <w:autoSpaceDE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CB1A07"/>
    <w:pPr>
      <w:keepNext/>
      <w:suppressAutoHyphens/>
      <w:autoSpaceDE w:val="0"/>
      <w:spacing w:after="0" w:line="240" w:lineRule="auto"/>
      <w:ind w:left="737" w:hanging="737"/>
      <w:jc w:val="center"/>
      <w:outlineLvl w:val="3"/>
    </w:pPr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B1A07"/>
    <w:pPr>
      <w:keepNext/>
      <w:suppressAutoHyphens/>
      <w:autoSpaceDE w:val="0"/>
      <w:spacing w:after="0" w:line="240" w:lineRule="auto"/>
      <w:ind w:left="340" w:hanging="227"/>
      <w:jc w:val="center"/>
      <w:outlineLvl w:val="4"/>
    </w:pPr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CB1A07"/>
    <w:pPr>
      <w:keepNext/>
      <w:shd w:val="clear" w:color="auto" w:fill="CCCCCC"/>
      <w:suppressAutoHyphens/>
      <w:autoSpaceDE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color w:val="000000"/>
      <w:sz w:val="24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qFormat/>
    <w:rsid w:val="00CB1A07"/>
    <w:pPr>
      <w:keepNext/>
      <w:suppressAutoHyphens/>
      <w:autoSpaceDE w:val="0"/>
      <w:spacing w:after="0" w:line="240" w:lineRule="auto"/>
      <w:ind w:left="340" w:hanging="227"/>
      <w:jc w:val="center"/>
      <w:outlineLvl w:val="6"/>
    </w:pPr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CB1A07"/>
    <w:pPr>
      <w:keepNext/>
      <w:suppressAutoHyphens/>
      <w:autoSpaceDE w:val="0"/>
      <w:spacing w:after="0" w:line="240" w:lineRule="auto"/>
      <w:ind w:left="227" w:hanging="227"/>
      <w:jc w:val="center"/>
      <w:outlineLvl w:val="7"/>
    </w:pPr>
    <w:rPr>
      <w:rFonts w:ascii="Arial" w:eastAsia="Times New Roman" w:hAnsi="Arial" w:cs="Times New Roman"/>
      <w:b/>
      <w:bCs/>
      <w:sz w:val="24"/>
      <w:szCs w:val="24"/>
      <w:u w:val="single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CB1A07"/>
    <w:pPr>
      <w:suppressAutoHyphens/>
      <w:autoSpaceDE w:val="0"/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07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CB1A07"/>
    <w:rPr>
      <w:rFonts w:ascii="Arial" w:eastAsia="Times New Roman" w:hAnsi="Arial" w:cs="Times New Roman"/>
      <w:b/>
      <w:bCs/>
      <w:sz w:val="24"/>
      <w:szCs w:val="24"/>
      <w:u w:val="single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CB1A07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CB1A07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CB1A07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CB1A07"/>
    <w:rPr>
      <w:rFonts w:ascii="Times New Roman" w:eastAsia="Times New Roman" w:hAnsi="Times New Roman" w:cs="Times New Roman"/>
      <w:i/>
      <w:iCs/>
      <w:color w:val="000000"/>
      <w:sz w:val="24"/>
      <w:szCs w:val="20"/>
      <w:shd w:val="clear" w:color="auto" w:fill="CCCCCC"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CB1A07"/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CB1A07"/>
    <w:rPr>
      <w:rFonts w:ascii="Arial" w:eastAsia="Times New Roman" w:hAnsi="Arial" w:cs="Times New Roman"/>
      <w:b/>
      <w:bCs/>
      <w:sz w:val="24"/>
      <w:szCs w:val="24"/>
      <w:u w:val="single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CB1A07"/>
    <w:rPr>
      <w:rFonts w:ascii="Arial" w:eastAsia="Times New Roman" w:hAnsi="Arial" w:cs="Times New Roman"/>
      <w:lang w:val="x-none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B1A07"/>
  </w:style>
  <w:style w:type="character" w:customStyle="1" w:styleId="WW8Num2z0">
    <w:name w:val="WW8Num2z0"/>
    <w:rsid w:val="00CB1A07"/>
    <w:rPr>
      <w:rFonts w:ascii="Wingdings" w:hAnsi="Wingdings" w:cs="Times New Roman"/>
    </w:rPr>
  </w:style>
  <w:style w:type="character" w:customStyle="1" w:styleId="WW8Num3z0">
    <w:name w:val="WW8Num3z0"/>
    <w:rsid w:val="00CB1A07"/>
    <w:rPr>
      <w:rFonts w:ascii="Symbol" w:hAnsi="Symbol"/>
      <w:b/>
    </w:rPr>
  </w:style>
  <w:style w:type="character" w:customStyle="1" w:styleId="WW8Num4z0">
    <w:name w:val="WW8Num4z0"/>
    <w:rsid w:val="00CB1A07"/>
    <w:rPr>
      <w:rFonts w:ascii="Times New Roman" w:hAnsi="Times New Roman"/>
      <w:b/>
      <w:bCs/>
      <w:sz w:val="28"/>
      <w:szCs w:val="28"/>
    </w:rPr>
  </w:style>
  <w:style w:type="character" w:customStyle="1" w:styleId="WW8Num19z0">
    <w:name w:val="WW8Num19z0"/>
    <w:rsid w:val="00CB1A07"/>
    <w:rPr>
      <w:b w:val="0"/>
      <w:i w:val="0"/>
    </w:rPr>
  </w:style>
  <w:style w:type="character" w:customStyle="1" w:styleId="WW8Num21z0">
    <w:name w:val="WW8Num21z0"/>
    <w:rsid w:val="00CB1A07"/>
    <w:rPr>
      <w:b w:val="0"/>
      <w:i w:val="0"/>
    </w:rPr>
  </w:style>
  <w:style w:type="character" w:customStyle="1" w:styleId="WW8Num22z0">
    <w:name w:val="WW8Num22z0"/>
    <w:rsid w:val="00CB1A07"/>
    <w:rPr>
      <w:b w:val="0"/>
      <w:i w:val="0"/>
    </w:rPr>
  </w:style>
  <w:style w:type="character" w:customStyle="1" w:styleId="WW8Num24z0">
    <w:name w:val="WW8Num24z0"/>
    <w:rsid w:val="00CB1A07"/>
    <w:rPr>
      <w:color w:val="000000"/>
    </w:rPr>
  </w:style>
  <w:style w:type="character" w:customStyle="1" w:styleId="WW8Num25z0">
    <w:name w:val="WW8Num25z0"/>
    <w:rsid w:val="00CB1A07"/>
    <w:rPr>
      <w:b w:val="0"/>
      <w:i w:val="0"/>
    </w:rPr>
  </w:style>
  <w:style w:type="character" w:customStyle="1" w:styleId="WW8Num26z0">
    <w:name w:val="WW8Num26z0"/>
    <w:rsid w:val="00CB1A07"/>
    <w:rPr>
      <w:b w:val="0"/>
      <w:i w:val="0"/>
    </w:rPr>
  </w:style>
  <w:style w:type="character" w:customStyle="1" w:styleId="WW8Num27z0">
    <w:name w:val="WW8Num27z0"/>
    <w:rsid w:val="00CB1A07"/>
    <w:rPr>
      <w:b w:val="0"/>
      <w:i w:val="0"/>
    </w:rPr>
  </w:style>
  <w:style w:type="character" w:customStyle="1" w:styleId="WW8Num30z0">
    <w:name w:val="WW8Num30z0"/>
    <w:rsid w:val="00CB1A07"/>
    <w:rPr>
      <w:b w:val="0"/>
      <w:i w:val="0"/>
    </w:rPr>
  </w:style>
  <w:style w:type="character" w:customStyle="1" w:styleId="WW8Num32z0">
    <w:name w:val="WW8Num32z0"/>
    <w:rsid w:val="00CB1A07"/>
    <w:rPr>
      <w:b w:val="0"/>
      <w:i w:val="0"/>
    </w:rPr>
  </w:style>
  <w:style w:type="character" w:customStyle="1" w:styleId="WW8Num33z0">
    <w:name w:val="WW8Num33z0"/>
    <w:rsid w:val="00CB1A07"/>
    <w:rPr>
      <w:b w:val="0"/>
      <w:i w:val="0"/>
    </w:rPr>
  </w:style>
  <w:style w:type="character" w:customStyle="1" w:styleId="WW8Num33z2">
    <w:name w:val="WW8Num33z2"/>
    <w:rsid w:val="00CB1A07"/>
    <w:rPr>
      <w:b/>
      <w:i w:val="0"/>
    </w:rPr>
  </w:style>
  <w:style w:type="character" w:customStyle="1" w:styleId="WW8Num34z0">
    <w:name w:val="WW8Num34z0"/>
    <w:rsid w:val="00CB1A07"/>
    <w:rPr>
      <w:b w:val="0"/>
      <w:i w:val="0"/>
    </w:rPr>
  </w:style>
  <w:style w:type="character" w:customStyle="1" w:styleId="WW8Num52z0">
    <w:name w:val="WW8Num52z0"/>
    <w:rsid w:val="00CB1A07"/>
    <w:rPr>
      <w:rFonts w:ascii="Symbol" w:hAnsi="Symbol" w:cs="Times New Roman"/>
    </w:rPr>
  </w:style>
  <w:style w:type="character" w:customStyle="1" w:styleId="WW8Num53z0">
    <w:name w:val="WW8Num53z0"/>
    <w:rsid w:val="00CB1A07"/>
    <w:rPr>
      <w:b w:val="0"/>
      <w:i w:val="0"/>
    </w:rPr>
  </w:style>
  <w:style w:type="character" w:customStyle="1" w:styleId="WW8Num54z0">
    <w:name w:val="WW8Num54z0"/>
    <w:rsid w:val="00CB1A07"/>
    <w:rPr>
      <w:rFonts w:ascii="Symbol" w:hAnsi="Symbol" w:cs="Times New Roman"/>
    </w:rPr>
  </w:style>
  <w:style w:type="character" w:customStyle="1" w:styleId="WW8Num55z0">
    <w:name w:val="WW8Num55z0"/>
    <w:rsid w:val="00CB1A07"/>
    <w:rPr>
      <w:rFonts w:ascii="Symbol" w:hAnsi="Symbol" w:cs="Times New Roman"/>
    </w:rPr>
  </w:style>
  <w:style w:type="character" w:customStyle="1" w:styleId="WW8Num56z0">
    <w:name w:val="WW8Num56z0"/>
    <w:rsid w:val="00CB1A07"/>
    <w:rPr>
      <w:rFonts w:ascii="Symbol" w:hAnsi="Symbol" w:cs="Times New Roman"/>
    </w:rPr>
  </w:style>
  <w:style w:type="character" w:customStyle="1" w:styleId="WW8Num57z0">
    <w:name w:val="WW8Num57z0"/>
    <w:rsid w:val="00CB1A07"/>
    <w:rPr>
      <w:rFonts w:ascii="Symbol" w:hAnsi="Symbol" w:cs="Times New Roman"/>
    </w:rPr>
  </w:style>
  <w:style w:type="character" w:customStyle="1" w:styleId="WW8Num58z0">
    <w:name w:val="WW8Num58z0"/>
    <w:rsid w:val="00CB1A07"/>
    <w:rPr>
      <w:b/>
      <w:i w:val="0"/>
    </w:rPr>
  </w:style>
  <w:style w:type="character" w:customStyle="1" w:styleId="Absatz-Standardschriftart">
    <w:name w:val="Absatz-Standardschriftart"/>
    <w:rsid w:val="00CB1A07"/>
  </w:style>
  <w:style w:type="character" w:customStyle="1" w:styleId="WW8Num59z0">
    <w:name w:val="WW8Num59z0"/>
    <w:rsid w:val="00CB1A07"/>
    <w:rPr>
      <w:rFonts w:ascii="Symbol" w:hAnsi="Symbol" w:cs="Times New Roman"/>
    </w:rPr>
  </w:style>
  <w:style w:type="character" w:customStyle="1" w:styleId="WW8Num60z0">
    <w:name w:val="WW8Num60z0"/>
    <w:rsid w:val="00CB1A07"/>
    <w:rPr>
      <w:b/>
    </w:rPr>
  </w:style>
  <w:style w:type="character" w:customStyle="1" w:styleId="WW-Absatz-Standardschriftart">
    <w:name w:val="WW-Absatz-Standardschriftart"/>
    <w:rsid w:val="00CB1A07"/>
  </w:style>
  <w:style w:type="character" w:customStyle="1" w:styleId="WW-Domylnaczcionkaakapitu">
    <w:name w:val="WW-Domyślna czcionka akapitu"/>
    <w:rsid w:val="00CB1A07"/>
  </w:style>
  <w:style w:type="character" w:styleId="Numerstrony">
    <w:name w:val="page number"/>
    <w:basedOn w:val="WW-Domylnaczcionkaakapitu"/>
    <w:rsid w:val="00CB1A07"/>
  </w:style>
  <w:style w:type="character" w:customStyle="1" w:styleId="Znakinumeracji">
    <w:name w:val="Znaki numeracji"/>
    <w:rsid w:val="00CB1A07"/>
  </w:style>
  <w:style w:type="character" w:customStyle="1" w:styleId="Symbolewypunktowania">
    <w:name w:val="Symbole wypunktowania"/>
    <w:rsid w:val="00CB1A07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CB1A07"/>
  </w:style>
  <w:style w:type="character" w:customStyle="1" w:styleId="WW-Absatz-Standardschriftart11">
    <w:name w:val="WW-Absatz-Standardschriftart11"/>
    <w:rsid w:val="00CB1A07"/>
  </w:style>
  <w:style w:type="character" w:customStyle="1" w:styleId="WW-Absatz-Standardschriftart111">
    <w:name w:val="WW-Absatz-Standardschriftart111"/>
    <w:rsid w:val="00CB1A07"/>
  </w:style>
  <w:style w:type="character" w:customStyle="1" w:styleId="WW-Absatz-Standardschriftart1111">
    <w:name w:val="WW-Absatz-Standardschriftart1111"/>
    <w:rsid w:val="00CB1A07"/>
  </w:style>
  <w:style w:type="character" w:customStyle="1" w:styleId="WW8Num8z0">
    <w:name w:val="WW8Num8z0"/>
    <w:rsid w:val="00CB1A07"/>
    <w:rPr>
      <w:rFonts w:ascii="Times New Roman" w:hAnsi="Times New Roman" w:cs="Times New Roman"/>
      <w:color w:val="000000"/>
      <w:sz w:val="24"/>
    </w:rPr>
  </w:style>
  <w:style w:type="character" w:customStyle="1" w:styleId="WW8Num23z0">
    <w:name w:val="WW8Num23z0"/>
    <w:rsid w:val="00CB1A07"/>
    <w:rPr>
      <w:b w:val="0"/>
      <w:i w:val="0"/>
    </w:rPr>
  </w:style>
  <w:style w:type="character" w:customStyle="1" w:styleId="WW8Num28z0">
    <w:name w:val="WW8Num28z0"/>
    <w:rsid w:val="00CB1A07"/>
    <w:rPr>
      <w:color w:val="000000"/>
    </w:rPr>
  </w:style>
  <w:style w:type="character" w:customStyle="1" w:styleId="WW8Num29z0">
    <w:name w:val="WW8Num29z0"/>
    <w:rsid w:val="00CB1A07"/>
    <w:rPr>
      <w:b w:val="0"/>
      <w:i w:val="0"/>
    </w:rPr>
  </w:style>
  <w:style w:type="character" w:customStyle="1" w:styleId="WW8Num36z0">
    <w:name w:val="WW8Num36z0"/>
    <w:rsid w:val="00CB1A07"/>
    <w:rPr>
      <w:b w:val="0"/>
      <w:i w:val="0"/>
    </w:rPr>
  </w:style>
  <w:style w:type="character" w:customStyle="1" w:styleId="WW8Num38z0">
    <w:name w:val="WW8Num38z0"/>
    <w:rsid w:val="00CB1A07"/>
    <w:rPr>
      <w:rFonts w:ascii="Times New Roman" w:hAnsi="Times New Roman"/>
      <w:b/>
      <w:bCs/>
      <w:sz w:val="28"/>
      <w:szCs w:val="28"/>
    </w:rPr>
  </w:style>
  <w:style w:type="character" w:customStyle="1" w:styleId="WW8Num39z0">
    <w:name w:val="WW8Num39z0"/>
    <w:rsid w:val="00CB1A07"/>
    <w:rPr>
      <w:rFonts w:ascii="Times New Roman" w:hAnsi="Times New Roman"/>
      <w:b/>
      <w:bCs/>
      <w:sz w:val="28"/>
      <w:szCs w:val="28"/>
    </w:rPr>
  </w:style>
  <w:style w:type="character" w:customStyle="1" w:styleId="WW8Num39z2">
    <w:name w:val="WW8Num39z2"/>
    <w:rsid w:val="00CB1A07"/>
    <w:rPr>
      <w:b/>
      <w:i w:val="0"/>
    </w:rPr>
  </w:style>
  <w:style w:type="character" w:customStyle="1" w:styleId="WW8Num40z0">
    <w:name w:val="WW8Num40z0"/>
    <w:rsid w:val="00CB1A07"/>
    <w:rPr>
      <w:b w:val="0"/>
      <w:i w:val="0"/>
    </w:rPr>
  </w:style>
  <w:style w:type="character" w:customStyle="1" w:styleId="WW8Num42z2">
    <w:name w:val="WW8Num42z2"/>
    <w:rsid w:val="00CB1A07"/>
    <w:rPr>
      <w:rFonts w:ascii="Arial" w:hAnsi="Arial" w:cs="Arial"/>
      <w:b w:val="0"/>
    </w:rPr>
  </w:style>
  <w:style w:type="character" w:customStyle="1" w:styleId="WW8Num42z3">
    <w:name w:val="WW8Num42z3"/>
    <w:rsid w:val="00CB1A07"/>
    <w:rPr>
      <w:rFonts w:ascii="Wingdings" w:hAnsi="Wingdings"/>
    </w:rPr>
  </w:style>
  <w:style w:type="character" w:customStyle="1" w:styleId="WW8Num63z0">
    <w:name w:val="WW8Num63z0"/>
    <w:rsid w:val="00CB1A07"/>
    <w:rPr>
      <w:b w:val="0"/>
      <w:i w:val="0"/>
    </w:rPr>
  </w:style>
  <w:style w:type="character" w:customStyle="1" w:styleId="WW8Num68z0">
    <w:name w:val="WW8Num68z0"/>
    <w:rsid w:val="00CB1A07"/>
    <w:rPr>
      <w:b w:val="0"/>
      <w:i w:val="0"/>
    </w:rPr>
  </w:style>
  <w:style w:type="character" w:customStyle="1" w:styleId="WW8Num69z0">
    <w:name w:val="WW8Num69z0"/>
    <w:rsid w:val="00CB1A07"/>
    <w:rPr>
      <w:b w:val="0"/>
      <w:i w:val="0"/>
    </w:rPr>
  </w:style>
  <w:style w:type="character" w:customStyle="1" w:styleId="WW-Absatz-Standardschriftart11111">
    <w:name w:val="WW-Absatz-Standardschriftart11111"/>
    <w:rsid w:val="00CB1A07"/>
  </w:style>
  <w:style w:type="character" w:customStyle="1" w:styleId="WW8Num31z0">
    <w:name w:val="WW8Num31z0"/>
    <w:rsid w:val="00CB1A07"/>
    <w:rPr>
      <w:b w:val="0"/>
      <w:i w:val="0"/>
    </w:rPr>
  </w:style>
  <w:style w:type="character" w:customStyle="1" w:styleId="WW8Num37z0">
    <w:name w:val="WW8Num37z0"/>
    <w:rsid w:val="00CB1A07"/>
    <w:rPr>
      <w:color w:val="000000"/>
    </w:rPr>
  </w:style>
  <w:style w:type="character" w:customStyle="1" w:styleId="WW8Num40z2">
    <w:name w:val="WW8Num40z2"/>
    <w:rsid w:val="00CB1A07"/>
    <w:rPr>
      <w:b/>
      <w:i w:val="0"/>
    </w:rPr>
  </w:style>
  <w:style w:type="character" w:customStyle="1" w:styleId="WW8Num41z0">
    <w:name w:val="WW8Num41z0"/>
    <w:rsid w:val="00CB1A07"/>
    <w:rPr>
      <w:b/>
      <w:sz w:val="26"/>
    </w:rPr>
  </w:style>
  <w:style w:type="character" w:customStyle="1" w:styleId="WW8Num43z2">
    <w:name w:val="WW8Num43z2"/>
    <w:rsid w:val="00CB1A07"/>
    <w:rPr>
      <w:rFonts w:ascii="Arial" w:hAnsi="Arial" w:cs="Arial"/>
      <w:b w:val="0"/>
    </w:rPr>
  </w:style>
  <w:style w:type="character" w:customStyle="1" w:styleId="WW8Num43z3">
    <w:name w:val="WW8Num43z3"/>
    <w:rsid w:val="00CB1A07"/>
    <w:rPr>
      <w:rFonts w:ascii="Wingdings" w:hAnsi="Wingdings"/>
    </w:rPr>
  </w:style>
  <w:style w:type="character" w:customStyle="1" w:styleId="WW8Num64z0">
    <w:name w:val="WW8Num64z0"/>
    <w:rsid w:val="00CB1A07"/>
    <w:rPr>
      <w:b w:val="0"/>
      <w:i w:val="0"/>
    </w:rPr>
  </w:style>
  <w:style w:type="character" w:customStyle="1" w:styleId="WW8Num70z0">
    <w:name w:val="WW8Num70z0"/>
    <w:rsid w:val="00CB1A07"/>
    <w:rPr>
      <w:b w:val="0"/>
      <w:i w:val="0"/>
    </w:rPr>
  </w:style>
  <w:style w:type="character" w:customStyle="1" w:styleId="WW8Num71z0">
    <w:name w:val="WW8Num71z0"/>
    <w:rsid w:val="00CB1A07"/>
    <w:rPr>
      <w:color w:val="000000"/>
    </w:rPr>
  </w:style>
  <w:style w:type="character" w:customStyle="1" w:styleId="WW-Absatz-Standardschriftart111111">
    <w:name w:val="WW-Absatz-Standardschriftart111111"/>
    <w:rsid w:val="00CB1A07"/>
  </w:style>
  <w:style w:type="character" w:customStyle="1" w:styleId="WW8Num1z0">
    <w:name w:val="WW8Num1z0"/>
    <w:rsid w:val="00CB1A07"/>
    <w:rPr>
      <w:rFonts w:ascii="Wingdings" w:hAnsi="Wingdings" w:cs="Times New Roman"/>
    </w:rPr>
  </w:style>
  <w:style w:type="character" w:customStyle="1" w:styleId="WW8Num5z0">
    <w:name w:val="WW8Num5z0"/>
    <w:rsid w:val="00CB1A07"/>
    <w:rPr>
      <w:rFonts w:ascii="StarSymbol" w:hAnsi="StarSymbol"/>
    </w:rPr>
  </w:style>
  <w:style w:type="character" w:customStyle="1" w:styleId="WW8Num9z0">
    <w:name w:val="WW8Num9z0"/>
    <w:rsid w:val="00CB1A07"/>
    <w:rPr>
      <w:rFonts w:ascii="StarSymbol" w:hAnsi="StarSymbol"/>
    </w:rPr>
  </w:style>
  <w:style w:type="character" w:customStyle="1" w:styleId="WW-Absatz-Standardschriftart1111111">
    <w:name w:val="WW-Absatz-Standardschriftart1111111"/>
    <w:rsid w:val="00CB1A07"/>
  </w:style>
  <w:style w:type="character" w:customStyle="1" w:styleId="WW-Absatz-Standardschriftart11111111">
    <w:name w:val="WW-Absatz-Standardschriftart11111111"/>
    <w:rsid w:val="00CB1A07"/>
  </w:style>
  <w:style w:type="character" w:customStyle="1" w:styleId="WW-Absatz-Standardschriftart111111111">
    <w:name w:val="WW-Absatz-Standardschriftart111111111"/>
    <w:rsid w:val="00CB1A07"/>
  </w:style>
  <w:style w:type="character" w:customStyle="1" w:styleId="WW-Absatz-Standardschriftart1111111111">
    <w:name w:val="WW-Absatz-Standardschriftart1111111111"/>
    <w:rsid w:val="00CB1A07"/>
  </w:style>
  <w:style w:type="character" w:customStyle="1" w:styleId="WW-Absatz-Standardschriftart11111111111">
    <w:name w:val="WW-Absatz-Standardschriftart11111111111"/>
    <w:rsid w:val="00CB1A07"/>
  </w:style>
  <w:style w:type="character" w:customStyle="1" w:styleId="WW8Num16z0">
    <w:name w:val="WW8Num16z0"/>
    <w:rsid w:val="00CB1A07"/>
    <w:rPr>
      <w:b w:val="0"/>
      <w:i w:val="0"/>
    </w:rPr>
  </w:style>
  <w:style w:type="character" w:customStyle="1" w:styleId="WW8Num35z0">
    <w:name w:val="WW8Num35z0"/>
    <w:rsid w:val="00CB1A07"/>
    <w:rPr>
      <w:b w:val="0"/>
      <w:i w:val="0"/>
    </w:rPr>
  </w:style>
  <w:style w:type="character" w:customStyle="1" w:styleId="WW8Num43z0">
    <w:name w:val="WW8Num43z0"/>
    <w:rsid w:val="00CB1A07"/>
    <w:rPr>
      <w:color w:val="000000"/>
    </w:rPr>
  </w:style>
  <w:style w:type="character" w:customStyle="1" w:styleId="WW8Num47z0">
    <w:name w:val="WW8Num47z0"/>
    <w:rsid w:val="00CB1A07"/>
    <w:rPr>
      <w:rFonts w:ascii="Symbol" w:hAnsi="Symbol"/>
      <w:b/>
      <w:color w:val="000000"/>
    </w:rPr>
  </w:style>
  <w:style w:type="character" w:customStyle="1" w:styleId="WW8Num61z0">
    <w:name w:val="WW8Num61z0"/>
    <w:rsid w:val="00CB1A07"/>
    <w:rPr>
      <w:b w:val="0"/>
      <w:i w:val="0"/>
    </w:rPr>
  </w:style>
  <w:style w:type="character" w:customStyle="1" w:styleId="WW8Num66z0">
    <w:name w:val="WW8Num66z0"/>
    <w:rsid w:val="00CB1A07"/>
    <w:rPr>
      <w:b w:val="0"/>
      <w:i w:val="0"/>
    </w:rPr>
  </w:style>
  <w:style w:type="character" w:customStyle="1" w:styleId="WW8Num77z0">
    <w:name w:val="WW8Num77z0"/>
    <w:rsid w:val="00CB1A07"/>
    <w:rPr>
      <w:rFonts w:ascii="Times New Roman" w:hAnsi="Times New Roman"/>
      <w:b/>
      <w:bCs/>
      <w:sz w:val="28"/>
      <w:szCs w:val="28"/>
    </w:rPr>
  </w:style>
  <w:style w:type="character" w:customStyle="1" w:styleId="WW8Num78z0">
    <w:name w:val="WW8Num78z0"/>
    <w:rsid w:val="00CB1A07"/>
    <w:rPr>
      <w:rFonts w:ascii="Times New Roman" w:hAnsi="Times New Roman" w:cs="Times New Roman"/>
      <w:color w:val="000000"/>
      <w:sz w:val="24"/>
    </w:rPr>
  </w:style>
  <w:style w:type="character" w:customStyle="1" w:styleId="WW8Num78z2">
    <w:name w:val="WW8Num78z2"/>
    <w:rsid w:val="00CB1A07"/>
    <w:rPr>
      <w:b/>
      <w:i w:val="0"/>
    </w:rPr>
  </w:style>
  <w:style w:type="character" w:customStyle="1" w:styleId="WW8Num79z0">
    <w:name w:val="WW8Num79z0"/>
    <w:rsid w:val="00CB1A07"/>
    <w:rPr>
      <w:b/>
      <w:sz w:val="26"/>
    </w:rPr>
  </w:style>
  <w:style w:type="character" w:customStyle="1" w:styleId="WW-Absatz-Standardschriftart111111111111">
    <w:name w:val="WW-Absatz-Standardschriftart111111111111"/>
    <w:rsid w:val="00CB1A07"/>
  </w:style>
  <w:style w:type="character" w:customStyle="1" w:styleId="WW8Num6z0">
    <w:name w:val="WW8Num6z0"/>
    <w:rsid w:val="00CB1A07"/>
    <w:rPr>
      <w:rFonts w:ascii="Symbol" w:hAnsi="Symbol"/>
      <w:b/>
      <w:bCs/>
    </w:rPr>
  </w:style>
  <w:style w:type="character" w:customStyle="1" w:styleId="WW8Num7z0">
    <w:name w:val="WW8Num7z0"/>
    <w:rsid w:val="00CB1A07"/>
    <w:rPr>
      <w:b/>
      <w:sz w:val="26"/>
    </w:rPr>
  </w:style>
  <w:style w:type="character" w:customStyle="1" w:styleId="WW8Num8z2">
    <w:name w:val="WW8Num8z2"/>
    <w:rsid w:val="00CB1A07"/>
    <w:rPr>
      <w:b/>
      <w:i w:val="0"/>
    </w:rPr>
  </w:style>
  <w:style w:type="character" w:customStyle="1" w:styleId="WW8Num13z0">
    <w:name w:val="WW8Num13z0"/>
    <w:rsid w:val="00CB1A07"/>
    <w:rPr>
      <w:b w:val="0"/>
      <w:i w:val="0"/>
    </w:rPr>
  </w:style>
  <w:style w:type="character" w:customStyle="1" w:styleId="WW8Num20z0">
    <w:name w:val="WW8Num20z0"/>
    <w:rsid w:val="00CB1A07"/>
    <w:rPr>
      <w:b w:val="0"/>
      <w:i w:val="0"/>
    </w:rPr>
  </w:style>
  <w:style w:type="character" w:customStyle="1" w:styleId="WW8Num44z0">
    <w:name w:val="WW8Num44z0"/>
    <w:rsid w:val="00CB1A07"/>
    <w:rPr>
      <w:rFonts w:ascii="Times New Roman" w:hAnsi="Times New Roman"/>
      <w:b/>
      <w:bCs/>
      <w:sz w:val="28"/>
      <w:szCs w:val="28"/>
    </w:rPr>
  </w:style>
  <w:style w:type="character" w:customStyle="1" w:styleId="WW8Num45z0">
    <w:name w:val="WW8Num45z0"/>
    <w:rsid w:val="00CB1A07"/>
    <w:rPr>
      <w:rFonts w:ascii="Times New Roman" w:hAnsi="Times New Roman" w:cs="Times New Roman"/>
      <w:color w:val="000000"/>
      <w:sz w:val="24"/>
    </w:rPr>
  </w:style>
  <w:style w:type="character" w:customStyle="1" w:styleId="WW8Num45z2">
    <w:name w:val="WW8Num45z2"/>
    <w:rsid w:val="00CB1A07"/>
    <w:rPr>
      <w:b/>
      <w:i w:val="0"/>
    </w:rPr>
  </w:style>
  <w:style w:type="character" w:customStyle="1" w:styleId="WW8Num46z0">
    <w:name w:val="WW8Num46z0"/>
    <w:rsid w:val="00CB1A07"/>
    <w:rPr>
      <w:b/>
      <w:sz w:val="26"/>
    </w:rPr>
  </w:style>
  <w:style w:type="character" w:customStyle="1" w:styleId="WW8Num49z0">
    <w:name w:val="WW8Num49z0"/>
    <w:rsid w:val="00CB1A07"/>
    <w:rPr>
      <w:b w:val="0"/>
      <w:i w:val="0"/>
    </w:rPr>
  </w:style>
  <w:style w:type="character" w:customStyle="1" w:styleId="WW8Num51z0">
    <w:name w:val="WW8Num51z0"/>
    <w:rsid w:val="00CB1A07"/>
    <w:rPr>
      <w:b w:val="0"/>
      <w:i w:val="0"/>
    </w:rPr>
  </w:style>
  <w:style w:type="character" w:customStyle="1" w:styleId="WW8Num47z2">
    <w:name w:val="WW8Num47z2"/>
    <w:rsid w:val="00CB1A07"/>
    <w:rPr>
      <w:b/>
      <w:i w:val="0"/>
    </w:rPr>
  </w:style>
  <w:style w:type="character" w:customStyle="1" w:styleId="WW8Num63z2">
    <w:name w:val="WW8Num63z2"/>
    <w:rsid w:val="00CB1A07"/>
    <w:rPr>
      <w:rFonts w:ascii="Arial" w:hAnsi="Arial" w:cs="Arial"/>
      <w:b w:val="0"/>
    </w:rPr>
  </w:style>
  <w:style w:type="character" w:customStyle="1" w:styleId="WW8Num63z3">
    <w:name w:val="WW8Num63z3"/>
    <w:rsid w:val="00CB1A07"/>
    <w:rPr>
      <w:rFonts w:ascii="Wingdings" w:hAnsi="Wingdings"/>
    </w:rPr>
  </w:style>
  <w:style w:type="paragraph" w:styleId="Tekstpodstawowy">
    <w:name w:val="Body Text"/>
    <w:basedOn w:val="Normalny"/>
    <w:link w:val="TekstpodstawowyZnak"/>
    <w:rsid w:val="00CB1A0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B1A07"/>
    <w:rPr>
      <w:rFonts w:ascii="Times New Roman" w:eastAsia="Times New Roman" w:hAnsi="Times New Roman" w:cs="Times New Roman"/>
      <w:color w:val="000000"/>
      <w:sz w:val="24"/>
      <w:szCs w:val="24"/>
      <w:lang w:val="cs-CZ" w:eastAsia="ar-SA"/>
    </w:rPr>
  </w:style>
  <w:style w:type="paragraph" w:styleId="Lista">
    <w:name w:val="List"/>
    <w:basedOn w:val="Tekstpodstawowy"/>
    <w:rsid w:val="00CB1A07"/>
    <w:rPr>
      <w:rFonts w:cs="Tahoma"/>
    </w:rPr>
  </w:style>
  <w:style w:type="paragraph" w:styleId="Podpis">
    <w:name w:val="Signature"/>
    <w:basedOn w:val="Normalny"/>
    <w:link w:val="PodpisZnak"/>
    <w:rsid w:val="00CB1A07"/>
    <w:pPr>
      <w:suppressLineNumbers/>
      <w:suppressAutoHyphens/>
      <w:autoSpaceDE w:val="0"/>
      <w:spacing w:before="120" w:after="120" w:line="240" w:lineRule="auto"/>
    </w:pPr>
    <w:rPr>
      <w:rFonts w:ascii="Comic Sans MS" w:eastAsia="Times New Roman" w:hAnsi="Comic Sans MS" w:cs="Times New Roman"/>
      <w:i/>
      <w:iCs/>
      <w:sz w:val="20"/>
      <w:szCs w:val="20"/>
      <w:lang w:val="x-none" w:eastAsia="ar-SA"/>
    </w:rPr>
  </w:style>
  <w:style w:type="character" w:customStyle="1" w:styleId="PodpisZnak">
    <w:name w:val="Podpis Znak"/>
    <w:basedOn w:val="Domylnaczcionkaakapitu"/>
    <w:link w:val="Podpis"/>
    <w:rsid w:val="00CB1A07"/>
    <w:rPr>
      <w:rFonts w:ascii="Comic Sans MS" w:eastAsia="Times New Roman" w:hAnsi="Comic Sans MS" w:cs="Times New Roman"/>
      <w:i/>
      <w:iCs/>
      <w:sz w:val="20"/>
      <w:szCs w:val="20"/>
      <w:lang w:val="x-none" w:eastAsia="ar-SA"/>
    </w:rPr>
  </w:style>
  <w:style w:type="paragraph" w:customStyle="1" w:styleId="Indeks">
    <w:name w:val="Indeks"/>
    <w:basedOn w:val="Normalny"/>
    <w:rsid w:val="00CB1A0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next w:val="Tekstpodstawowy"/>
    <w:link w:val="NagwekZnak"/>
    <w:rsid w:val="00CB1A07"/>
    <w:pPr>
      <w:keepNext/>
      <w:suppressAutoHyphens/>
      <w:autoSpaceDE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B1A07"/>
    <w:rPr>
      <w:rFonts w:ascii="Arial" w:eastAsia="MS Mincho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CB1A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1A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rsid w:val="00CB1A07"/>
    <w:pPr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CB1A0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awartotabeli">
    <w:name w:val="Zawartość tabeli"/>
    <w:basedOn w:val="Normalny"/>
    <w:rsid w:val="00CB1A0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CB1A0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CB1A07"/>
  </w:style>
  <w:style w:type="paragraph" w:styleId="Spistreci1">
    <w:name w:val="toc 1"/>
    <w:basedOn w:val="Normalny"/>
    <w:next w:val="Normalny"/>
    <w:semiHidden/>
    <w:rsid w:val="00CB1A07"/>
    <w:pPr>
      <w:tabs>
        <w:tab w:val="right" w:leader="dot" w:pos="8789"/>
      </w:tabs>
      <w:suppressAutoHyphens/>
      <w:autoSpaceDE w:val="0"/>
      <w:spacing w:before="120" w:after="120" w:line="240" w:lineRule="auto"/>
    </w:pPr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B1A07"/>
    <w:pPr>
      <w:suppressAutoHyphens/>
      <w:autoSpaceDE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B1A07"/>
    <w:rPr>
      <w:rFonts w:ascii="Arial" w:eastAsia="Times New Roman" w:hAnsi="Arial" w:cs="Times New Roman"/>
      <w:b/>
      <w:sz w:val="24"/>
      <w:szCs w:val="20"/>
      <w:u w:val="single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CB1A07"/>
    <w:pPr>
      <w:suppressAutoHyphens/>
      <w:autoSpaceDE w:val="0"/>
      <w:spacing w:after="60" w:line="240" w:lineRule="auto"/>
      <w:jc w:val="center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B1A07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NormalnyWeb">
    <w:name w:val="Normal (Web)"/>
    <w:basedOn w:val="Normalny"/>
    <w:uiPriority w:val="99"/>
    <w:rsid w:val="00CB1A07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color w:val="000080"/>
      <w:sz w:val="24"/>
      <w:szCs w:val="20"/>
      <w:lang w:eastAsia="ar-SA"/>
    </w:rPr>
  </w:style>
  <w:style w:type="paragraph" w:customStyle="1" w:styleId="Nagwek30">
    <w:name w:val="Nagłówek3"/>
    <w:basedOn w:val="Normalny"/>
    <w:next w:val="Tekstpodstawowy"/>
    <w:rsid w:val="00CB1A0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tyl1">
    <w:name w:val="Styl1"/>
    <w:basedOn w:val="Normalny"/>
    <w:rsid w:val="00CB1A07"/>
    <w:pPr>
      <w:widowControl w:val="0"/>
      <w:suppressAutoHyphens/>
      <w:autoSpaceDE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B1A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B1A07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CB1A07"/>
    <w:pPr>
      <w:tabs>
        <w:tab w:val="right" w:pos="-1276"/>
      </w:tabs>
      <w:suppressAutoHyphens/>
      <w:autoSpaceDE w:val="0"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eastAsia="ar-SA"/>
    </w:rPr>
  </w:style>
  <w:style w:type="paragraph" w:customStyle="1" w:styleId="Nagwek20">
    <w:name w:val="Nagłówek2"/>
    <w:basedOn w:val="Normalny"/>
    <w:next w:val="Tekstpodstawowy"/>
    <w:rsid w:val="00CB1A0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CB1A0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CB1A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B1A0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umowa">
    <w:name w:val="umowa"/>
    <w:basedOn w:val="Normalny"/>
    <w:rsid w:val="00CB1A07"/>
    <w:pPr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WW-BodyText21">
    <w:name w:val="WW-Body Text 21"/>
    <w:basedOn w:val="Normalny"/>
    <w:rsid w:val="00CB1A07"/>
    <w:pPr>
      <w:suppressAutoHyphens/>
      <w:autoSpaceDE w:val="0"/>
      <w:spacing w:after="0" w:line="240" w:lineRule="auto"/>
    </w:pPr>
    <w:rPr>
      <w:rFonts w:ascii="Times New Roman" w:eastAsia="Times New Roman" w:hAnsi="Times New Roman" w:cs="Arial"/>
      <w:color w:val="000000"/>
      <w:sz w:val="18"/>
      <w:szCs w:val="20"/>
      <w:lang w:eastAsia="ar-SA"/>
    </w:rPr>
  </w:style>
  <w:style w:type="paragraph" w:customStyle="1" w:styleId="Legenda1">
    <w:name w:val="Legenda1"/>
    <w:basedOn w:val="Normalny"/>
    <w:next w:val="Normalny"/>
    <w:rsid w:val="00CB1A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bsatzTableFormat">
    <w:name w:val="AbsatzTableFormat"/>
    <w:basedOn w:val="Normalny"/>
    <w:rsid w:val="00CB1A07"/>
    <w:pPr>
      <w:tabs>
        <w:tab w:val="left" w:pos="811"/>
        <w:tab w:val="left" w:pos="929"/>
      </w:tabs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B1A07"/>
    <w:pPr>
      <w:suppressAutoHyphens/>
      <w:autoSpaceDE w:val="0"/>
      <w:spacing w:before="120" w:after="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1A07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kstpodstawowy2">
    <w:name w:val="Body Text 2"/>
    <w:basedOn w:val="Normalny"/>
    <w:link w:val="Tekstpodstawowy2Znak"/>
    <w:rsid w:val="00CB1A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CB1A0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CB1A07"/>
    <w:pPr>
      <w:suppressAutoHyphens/>
      <w:autoSpaceDE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2"/>
      <w:sz w:val="20"/>
      <w:szCs w:val="20"/>
      <w:u w:val="single"/>
      <w:lang w:eastAsia="ar-SA"/>
    </w:rPr>
  </w:style>
  <w:style w:type="paragraph" w:styleId="Tekstblokowy">
    <w:name w:val="Block Text"/>
    <w:basedOn w:val="Normalny"/>
    <w:rsid w:val="00CB1A07"/>
    <w:pPr>
      <w:tabs>
        <w:tab w:val="left" w:pos="8460"/>
      </w:tabs>
      <w:suppressAutoHyphens/>
      <w:autoSpaceDE w:val="0"/>
      <w:spacing w:after="0" w:line="240" w:lineRule="auto"/>
      <w:ind w:left="1800" w:right="610"/>
      <w:jc w:val="center"/>
    </w:pPr>
    <w:rPr>
      <w:rFonts w:ascii="Bookman Old Style" w:eastAsia="Times New Roman" w:hAnsi="Bookman Old Style" w:cs="Arial"/>
      <w:b/>
      <w:bCs/>
      <w:shadow/>
      <w:sz w:val="40"/>
      <w:szCs w:val="24"/>
      <w:lang w:eastAsia="ar-SA"/>
    </w:rPr>
  </w:style>
  <w:style w:type="paragraph" w:customStyle="1" w:styleId="WW-Zawartotabeli1">
    <w:name w:val="WW-Zawartość tabeli1"/>
    <w:basedOn w:val="Tekstpodstawowy"/>
    <w:rsid w:val="00CB1A07"/>
    <w:pPr>
      <w:suppressLineNumbers/>
    </w:pPr>
  </w:style>
  <w:style w:type="paragraph" w:customStyle="1" w:styleId="WW-Nagwektabeli1">
    <w:name w:val="WW-Nagłówek tabeli1"/>
    <w:basedOn w:val="WW-Zawartotabeli1"/>
    <w:rsid w:val="00CB1A07"/>
    <w:pPr>
      <w:jc w:val="center"/>
    </w:pPr>
    <w:rPr>
      <w:b/>
      <w:i/>
    </w:rPr>
  </w:style>
  <w:style w:type="paragraph" w:styleId="Tekstpodstawowywcity3">
    <w:name w:val="Body Text Indent 3"/>
    <w:basedOn w:val="Normalny"/>
    <w:link w:val="Tekstpodstawowywcity3Znak"/>
    <w:rsid w:val="00CB1A07"/>
    <w:pPr>
      <w:tabs>
        <w:tab w:val="left" w:pos="21"/>
      </w:tabs>
      <w:suppressAutoHyphens/>
      <w:autoSpaceDE w:val="0"/>
      <w:spacing w:after="0" w:line="240" w:lineRule="auto"/>
      <w:ind w:left="248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B1A07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Pogrubienie">
    <w:name w:val="Strong"/>
    <w:aliases w:val="Standardowy + Arial,Czarny,Z lewej:  4,37 cm"/>
    <w:uiPriority w:val="22"/>
    <w:qFormat/>
    <w:rsid w:val="00CB1A07"/>
    <w:rPr>
      <w:b/>
      <w:bCs/>
    </w:rPr>
  </w:style>
  <w:style w:type="paragraph" w:styleId="Tekstdymka">
    <w:name w:val="Balloon Text"/>
    <w:basedOn w:val="Normalny"/>
    <w:link w:val="TekstdymkaZnak"/>
    <w:semiHidden/>
    <w:rsid w:val="00CB1A07"/>
    <w:pPr>
      <w:suppressAutoHyphens/>
      <w:autoSpaceDE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CB1A07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Hipercze">
    <w:name w:val="Hyperlink"/>
    <w:rsid w:val="00CB1A07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B1A07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B1A0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HTML-wstpniesformatowany">
    <w:name w:val="HTML Preformatted"/>
    <w:basedOn w:val="Normalny"/>
    <w:link w:val="HTML-wstpniesformatowanyZnak"/>
    <w:rsid w:val="00CB1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B1A07"/>
    <w:rPr>
      <w:rFonts w:ascii="Courier New" w:eastAsia="Courier New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1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B1A07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A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A0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p4">
    <w:name w:val="p4"/>
    <w:basedOn w:val="Normalny"/>
    <w:rsid w:val="00CB1A07"/>
    <w:pPr>
      <w:widowControl w:val="0"/>
      <w:tabs>
        <w:tab w:val="left" w:pos="1371"/>
        <w:tab w:val="left" w:pos="1706"/>
      </w:tabs>
      <w:autoSpaceDE w:val="0"/>
      <w:autoSpaceDN w:val="0"/>
      <w:adjustRightInd w:val="0"/>
      <w:spacing w:after="0" w:line="266" w:lineRule="atLeast"/>
      <w:ind w:left="1707" w:hanging="335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A07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awartotabeli">
    <w:name w:val="WW-Zawartość tabeli"/>
    <w:basedOn w:val="Tekstpodstawowy"/>
    <w:rsid w:val="00CB1A07"/>
    <w:pPr>
      <w:widowControl/>
      <w:suppressLineNumbers/>
      <w:autoSpaceDE/>
    </w:pPr>
    <w:rPr>
      <w:color w:val="auto"/>
      <w:sz w:val="20"/>
      <w:lang w:val="pl-PL"/>
    </w:rPr>
  </w:style>
  <w:style w:type="paragraph" w:customStyle="1" w:styleId="pclas">
    <w:name w:val="pclas"/>
    <w:basedOn w:val="Normalny"/>
    <w:rsid w:val="00CB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CB1A07"/>
    <w:pPr>
      <w:tabs>
        <w:tab w:val="left" w:pos="397"/>
      </w:tabs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pl-PL"/>
    </w:rPr>
  </w:style>
  <w:style w:type="character" w:customStyle="1" w:styleId="testo1">
    <w:name w:val="testo1"/>
    <w:rsid w:val="00CB1A07"/>
    <w:rPr>
      <w:rFonts w:ascii="Verdana" w:hAnsi="Verdana" w:hint="default"/>
      <w:i w:val="0"/>
      <w:iCs w:val="0"/>
      <w:color w:val="000000"/>
      <w:sz w:val="15"/>
      <w:szCs w:val="15"/>
    </w:rPr>
  </w:style>
  <w:style w:type="character" w:customStyle="1" w:styleId="up">
    <w:name w:val="up"/>
    <w:basedOn w:val="Domylnaczcionkaakapitu"/>
    <w:rsid w:val="00CB1A07"/>
  </w:style>
  <w:style w:type="paragraph" w:customStyle="1" w:styleId="Default">
    <w:name w:val="Default"/>
    <w:rsid w:val="00CB1A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CB1A07"/>
  </w:style>
  <w:style w:type="character" w:customStyle="1" w:styleId="h1">
    <w:name w:val="h1"/>
    <w:basedOn w:val="Domylnaczcionkaakapitu"/>
    <w:rsid w:val="00CB1A07"/>
  </w:style>
  <w:style w:type="character" w:styleId="Uwydatnienie">
    <w:name w:val="Emphasis"/>
    <w:uiPriority w:val="20"/>
    <w:qFormat/>
    <w:rsid w:val="00CB1A07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CB1A07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1A07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st">
    <w:name w:val="st"/>
    <w:rsid w:val="00CB1A07"/>
  </w:style>
  <w:style w:type="character" w:customStyle="1" w:styleId="WW8Num22z2">
    <w:name w:val="WW8Num22z2"/>
    <w:rsid w:val="00CB1A07"/>
  </w:style>
  <w:style w:type="character" w:customStyle="1" w:styleId="opis2">
    <w:name w:val="opis2"/>
    <w:rsid w:val="00CB1A07"/>
  </w:style>
  <w:style w:type="character" w:customStyle="1" w:styleId="style43">
    <w:name w:val="style43"/>
    <w:rsid w:val="00CB1A07"/>
  </w:style>
  <w:style w:type="paragraph" w:customStyle="1" w:styleId="Akapitzlist1">
    <w:name w:val="Akapit z listą1"/>
    <w:basedOn w:val="Normalny"/>
    <w:uiPriority w:val="34"/>
    <w:qFormat/>
    <w:rsid w:val="00CB1A07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CB1A07"/>
  </w:style>
  <w:style w:type="numbering" w:customStyle="1" w:styleId="Bezlisty111">
    <w:name w:val="Bez listy111"/>
    <w:next w:val="Bezlisty"/>
    <w:uiPriority w:val="99"/>
    <w:semiHidden/>
    <w:rsid w:val="00CB1A07"/>
  </w:style>
  <w:style w:type="table" w:customStyle="1" w:styleId="Tabela-Siatka1">
    <w:name w:val="Tabela - Siatka1"/>
    <w:basedOn w:val="Standardowy"/>
    <w:next w:val="Tabela-Siatka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2e4d35bcopisprod">
    <w:name w:val="gwp2e4d35bc_opis_prod"/>
    <w:rsid w:val="00CB1A07"/>
  </w:style>
  <w:style w:type="character" w:customStyle="1" w:styleId="size">
    <w:name w:val="size"/>
    <w:rsid w:val="00CB1A07"/>
  </w:style>
  <w:style w:type="numbering" w:customStyle="1" w:styleId="Bezlisty2">
    <w:name w:val="Bez listy2"/>
    <w:next w:val="Bezlisty"/>
    <w:uiPriority w:val="99"/>
    <w:semiHidden/>
    <w:unhideWhenUsed/>
    <w:rsid w:val="00CB1A07"/>
  </w:style>
  <w:style w:type="numbering" w:customStyle="1" w:styleId="Bezlisty12">
    <w:name w:val="Bez listy12"/>
    <w:next w:val="Bezlisty"/>
    <w:uiPriority w:val="99"/>
    <w:semiHidden/>
    <w:rsid w:val="00CB1A07"/>
  </w:style>
  <w:style w:type="table" w:customStyle="1" w:styleId="Tabela-Siatka2">
    <w:name w:val="Tabela - Siatka2"/>
    <w:basedOn w:val="Standardowy"/>
    <w:next w:val="Tabela-Siatka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uiPriority w:val="34"/>
    <w:qFormat/>
    <w:rsid w:val="00CB1A07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CB1A07"/>
  </w:style>
  <w:style w:type="numbering" w:customStyle="1" w:styleId="Bezlisty11111">
    <w:name w:val="Bez listy11111"/>
    <w:next w:val="Bezlisty"/>
    <w:uiPriority w:val="99"/>
    <w:semiHidden/>
    <w:rsid w:val="00CB1A07"/>
  </w:style>
  <w:style w:type="table" w:customStyle="1" w:styleId="Tabela-Siatka11">
    <w:name w:val="Tabela - Siatka11"/>
    <w:basedOn w:val="Standardowy"/>
    <w:next w:val="Tabela-Siatka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B1A07"/>
  </w:style>
  <w:style w:type="table" w:customStyle="1" w:styleId="Tabela-Siatka3">
    <w:name w:val="Tabela - Siatka3"/>
    <w:basedOn w:val="Standardowy"/>
    <w:next w:val="Tabela-Siatka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B1A07"/>
  </w:style>
  <w:style w:type="numbering" w:customStyle="1" w:styleId="Bezlisty112">
    <w:name w:val="Bez listy112"/>
    <w:next w:val="Bezlisty"/>
    <w:uiPriority w:val="99"/>
    <w:semiHidden/>
    <w:rsid w:val="00CB1A07"/>
  </w:style>
  <w:style w:type="table" w:customStyle="1" w:styleId="Tabela-Siatka12">
    <w:name w:val="Tabela - Siatka12"/>
    <w:basedOn w:val="Standardowy"/>
    <w:next w:val="Tabela-Siatka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B1A07"/>
  </w:style>
  <w:style w:type="numbering" w:customStyle="1" w:styleId="Bezlisty121">
    <w:name w:val="Bez listy121"/>
    <w:next w:val="Bezlisty"/>
    <w:uiPriority w:val="99"/>
    <w:semiHidden/>
    <w:rsid w:val="00CB1A07"/>
  </w:style>
  <w:style w:type="table" w:customStyle="1" w:styleId="Tabela-Siatka21">
    <w:name w:val="Tabela - Siatka21"/>
    <w:basedOn w:val="Standardowy"/>
    <w:next w:val="Tabela-Siatka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CB1A07"/>
  </w:style>
  <w:style w:type="numbering" w:customStyle="1" w:styleId="Bezlisty111111">
    <w:name w:val="Bez listy111111"/>
    <w:next w:val="Bezlisty"/>
    <w:uiPriority w:val="99"/>
    <w:semiHidden/>
    <w:rsid w:val="00CB1A07"/>
  </w:style>
  <w:style w:type="table" w:customStyle="1" w:styleId="Tabela-Siatka111">
    <w:name w:val="Tabela - Siatka111"/>
    <w:basedOn w:val="Standardowy"/>
    <w:next w:val="Tabela-Siatka"/>
    <w:rsid w:val="00CB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67256colon">
    <w:name w:val="n67256colon"/>
    <w:basedOn w:val="Domylnaczcionkaakapitu"/>
    <w:rsid w:val="00CB1A07"/>
  </w:style>
  <w:style w:type="character" w:customStyle="1" w:styleId="n54117itembsub">
    <w:name w:val="n54117_item_b_sub"/>
    <w:basedOn w:val="Domylnaczcionkaakapitu"/>
    <w:rsid w:val="00CB1A07"/>
  </w:style>
  <w:style w:type="character" w:styleId="Nierozpoznanawzmianka">
    <w:name w:val="Unresolved Mention"/>
    <w:uiPriority w:val="99"/>
    <w:semiHidden/>
    <w:unhideWhenUsed/>
    <w:rsid w:val="00CB1A07"/>
    <w:rPr>
      <w:color w:val="605E5C"/>
      <w:shd w:val="clear" w:color="auto" w:fill="E1DFDD"/>
    </w:rPr>
  </w:style>
  <w:style w:type="paragraph" w:customStyle="1" w:styleId="Standard">
    <w:name w:val="Standard"/>
    <w:rsid w:val="00CB1A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489D-A01C-4D02-A8E7-75D61F53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Herda</dc:creator>
  <cp:keywords/>
  <dc:description/>
  <cp:lastModifiedBy>Ewelina Osmańska</cp:lastModifiedBy>
  <cp:revision>4</cp:revision>
  <cp:lastPrinted>2022-09-26T11:39:00Z</cp:lastPrinted>
  <dcterms:created xsi:type="dcterms:W3CDTF">2022-09-27T13:54:00Z</dcterms:created>
  <dcterms:modified xsi:type="dcterms:W3CDTF">2022-09-29T06:58:00Z</dcterms:modified>
</cp:coreProperties>
</file>